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4FC" w:rsidRDefault="006F74FC" w:rsidP="006F74FC">
      <w:pPr>
        <w:pStyle w:val="KopfLeerraum"/>
        <w:spacing w:after="240"/>
      </w:pPr>
    </w:p>
    <w:p w:rsidR="002457F4" w:rsidRPr="00B16436" w:rsidRDefault="00D13DE5" w:rsidP="00821541">
      <w:pPr>
        <w:rPr>
          <w:b/>
          <w:sz w:val="27"/>
          <w:szCs w:val="27"/>
          <w:lang w:val="de-DE"/>
        </w:rPr>
      </w:pPr>
      <w:r w:rsidRPr="00B16436">
        <w:rPr>
          <w:b/>
          <w:sz w:val="27"/>
          <w:szCs w:val="27"/>
          <w:lang w:val="de-DE"/>
        </w:rPr>
        <w:t>Antrag</w:t>
      </w:r>
      <w:r w:rsidR="002457F4" w:rsidRPr="00B16436">
        <w:rPr>
          <w:b/>
          <w:sz w:val="27"/>
          <w:szCs w:val="27"/>
          <w:lang w:val="de-DE"/>
        </w:rPr>
        <w:br/>
      </w:r>
      <w:r w:rsidR="00735828" w:rsidRPr="00B16436">
        <w:rPr>
          <w:sz w:val="27"/>
          <w:szCs w:val="27"/>
          <w:lang w:val="de-DE"/>
        </w:rPr>
        <w:t xml:space="preserve">um </w:t>
      </w:r>
      <w:r w:rsidR="00735828" w:rsidRPr="00B16436">
        <w:rPr>
          <w:b/>
          <w:sz w:val="27"/>
          <w:szCs w:val="27"/>
          <w:lang w:val="de-DE"/>
        </w:rPr>
        <w:t>Förderung</w:t>
      </w:r>
      <w:r w:rsidR="00735828" w:rsidRPr="00B16436">
        <w:rPr>
          <w:sz w:val="27"/>
          <w:szCs w:val="27"/>
          <w:lang w:val="de-DE"/>
        </w:rPr>
        <w:t xml:space="preserve"> zur </w:t>
      </w:r>
      <w:r w:rsidR="00735828" w:rsidRPr="00B16436">
        <w:rPr>
          <w:b/>
          <w:sz w:val="27"/>
          <w:szCs w:val="27"/>
          <w:lang w:val="de-DE"/>
        </w:rPr>
        <w:t>Ladeinfrastruktur für den mehrgeschossigen Wohnbau</w:t>
      </w:r>
    </w:p>
    <w:p w:rsidR="003645E8" w:rsidRPr="00600203" w:rsidRDefault="00F11840" w:rsidP="00E770D4">
      <w:pPr>
        <w:spacing w:after="120"/>
      </w:pPr>
      <w:r w:rsidRPr="00B16436">
        <w:rPr>
          <w:color w:val="D1191D" w:themeColor="accent5" w:themeShade="BF"/>
          <w:sz w:val="27"/>
          <w:szCs w:val="27"/>
          <w:lang w:val="de-DE"/>
        </w:rPr>
        <w:t>Eigentümer</w:t>
      </w:r>
      <w:r w:rsidR="00242539" w:rsidRPr="00B16436">
        <w:rPr>
          <w:color w:val="D1191D" w:themeColor="accent5" w:themeShade="BF"/>
          <w:sz w:val="27"/>
          <w:szCs w:val="27"/>
          <w:lang w:val="de-DE"/>
        </w:rPr>
        <w:t xml:space="preserve">*innen, Eigentümergemeinschaften, etc. </w:t>
      </w:r>
      <w:r w:rsidR="00821541" w:rsidRPr="00B16436">
        <w:rPr>
          <w:color w:val="D1191D" w:themeColor="accent5" w:themeShade="BF"/>
          <w:sz w:val="27"/>
          <w:szCs w:val="27"/>
          <w:lang w:val="de-DE"/>
        </w:rPr>
        <w:br/>
      </w:r>
      <w:r w:rsidR="006F74FC" w:rsidRPr="00B16436">
        <w:rPr>
          <w:rFonts w:cs="Arial"/>
          <w:sz w:val="18"/>
          <w:szCs w:val="18"/>
        </w:rPr>
        <w:t>(Grundlage: „Spezielle Förderungsrichtlinien – Umwelt, Energie“ vom 14. Mai 2020)</w:t>
      </w:r>
      <w:r w:rsidR="003645E8" w:rsidRPr="00B16436">
        <w:rPr>
          <w:rFonts w:cs="Arial"/>
          <w:sz w:val="18"/>
          <w:szCs w:val="18"/>
        </w:rPr>
        <w:br/>
        <w:t xml:space="preserve">(Förderantrag – Stand: </w:t>
      </w:r>
      <w:r w:rsidR="00E86967" w:rsidRPr="00B16436">
        <w:rPr>
          <w:rFonts w:cs="Arial"/>
          <w:sz w:val="18"/>
          <w:szCs w:val="18"/>
        </w:rPr>
        <w:t>November</w:t>
      </w:r>
      <w:r w:rsidR="003645E8" w:rsidRPr="00B16436">
        <w:rPr>
          <w:rFonts w:cs="Arial"/>
          <w:sz w:val="18"/>
          <w:szCs w:val="18"/>
        </w:rPr>
        <w:t xml:space="preserve"> 2022)</w:t>
      </w:r>
    </w:p>
    <w:p w:rsidR="006F74FC" w:rsidRPr="009E301B" w:rsidRDefault="006F74FC" w:rsidP="00E770D4">
      <w:pPr>
        <w:autoSpaceDE w:val="0"/>
        <w:autoSpaceDN w:val="0"/>
        <w:adjustRightInd w:val="0"/>
        <w:spacing w:after="120" w:line="240" w:lineRule="auto"/>
        <w:rPr>
          <w:rFonts w:cs="Arial"/>
          <w:szCs w:val="22"/>
          <w:lang w:eastAsia="de-AT"/>
        </w:rPr>
      </w:pPr>
      <w:r w:rsidRPr="009E301B">
        <w:rPr>
          <w:rFonts w:cs="Arial"/>
          <w:szCs w:val="22"/>
          <w:lang w:eastAsia="de-AT"/>
        </w:rPr>
        <w:t xml:space="preserve">Bitte beachten Sie, dass nur dann eine Bearbeitung gewährleistet werden kann, wenn die </w:t>
      </w:r>
      <w:r w:rsidRPr="009E301B">
        <w:rPr>
          <w:rFonts w:cs="Arial"/>
          <w:szCs w:val="22"/>
          <w:lang w:eastAsia="de-AT"/>
        </w:rPr>
        <w:br/>
        <w:t xml:space="preserve">mit </w:t>
      </w:r>
      <w:r w:rsidRPr="009E301B">
        <w:t>*</w:t>
      </w:r>
      <w:r w:rsidRPr="009E301B">
        <w:rPr>
          <w:rFonts w:cs="Arial"/>
          <w:szCs w:val="22"/>
          <w:lang w:eastAsia="de-AT"/>
        </w:rPr>
        <w:t xml:space="preserve"> gekennzeichneten Pflichtfelder vollständig ausgefüllt sind.</w:t>
      </w:r>
    </w:p>
    <w:p w:rsidR="006F74FC" w:rsidRPr="009E301B" w:rsidRDefault="006F74FC" w:rsidP="00163883">
      <w:pPr>
        <w:spacing w:before="360" w:after="120" w:line="320" w:lineRule="exact"/>
        <w:rPr>
          <w:rFonts w:cs="Arial"/>
          <w:b/>
        </w:rPr>
      </w:pPr>
      <w:r w:rsidRPr="009E301B">
        <w:rPr>
          <w:rFonts w:cs="Arial"/>
          <w:b/>
        </w:rPr>
        <w:t>Förderungswerber*in: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E301B" w:rsidTr="0083144A">
        <w:trPr>
          <w:cantSplit/>
          <w:trHeight w:val="358"/>
        </w:trPr>
        <w:tc>
          <w:tcPr>
            <w:tcW w:w="4820" w:type="dxa"/>
            <w:tcBorders>
              <w:top w:val="single" w:sz="4" w:space="0" w:color="000000"/>
              <w:left w:val="single" w:sz="4" w:space="0" w:color="000000"/>
            </w:tcBorders>
            <w:shd w:val="clear" w:color="auto" w:fill="FFFFFF"/>
            <w:vAlign w:val="center"/>
          </w:tcPr>
          <w:p w:rsidR="006F74FC" w:rsidRPr="00B16436" w:rsidRDefault="00E31FFD" w:rsidP="0083144A">
            <w:pPr>
              <w:snapToGrid w:val="0"/>
              <w:rPr>
                <w:rFonts w:cs="Arial"/>
                <w:sz w:val="16"/>
                <w:szCs w:val="16"/>
              </w:rPr>
            </w:pPr>
            <w:r w:rsidRPr="00B16436">
              <w:rPr>
                <w:rFonts w:cs="Arial"/>
                <w:sz w:val="16"/>
                <w:szCs w:val="16"/>
              </w:rPr>
              <w:t>Firma/Organisation</w:t>
            </w:r>
            <w:r w:rsidR="00E86967" w:rsidRPr="00B16436">
              <w:rPr>
                <w:rFonts w:cs="Arial"/>
                <w:sz w:val="16"/>
                <w:szCs w:val="16"/>
              </w:rPr>
              <w:t>/Eigentümer</w:t>
            </w:r>
            <w:r w:rsidR="00163883" w:rsidRPr="00B16436">
              <w:rPr>
                <w:rFonts w:cs="Arial"/>
                <w:sz w:val="16"/>
                <w:szCs w:val="16"/>
              </w:rPr>
              <w:t>(</w:t>
            </w:r>
            <w:r w:rsidR="00E86967" w:rsidRPr="00B16436">
              <w:rPr>
                <w:rFonts w:cs="Arial"/>
                <w:sz w:val="16"/>
                <w:szCs w:val="16"/>
              </w:rPr>
              <w:t>gemeinschaft</w:t>
            </w:r>
            <w:r w:rsidR="00163883" w:rsidRPr="00B16436">
              <w:rPr>
                <w:rFonts w:cs="Arial"/>
                <w:sz w:val="16"/>
                <w:szCs w:val="16"/>
              </w:rPr>
              <w:t>)</w:t>
            </w:r>
            <w:r w:rsidR="000B4E2E" w:rsidRPr="00B16436">
              <w:rPr>
                <w:rFonts w:cs="Arial"/>
                <w:sz w:val="16"/>
                <w:szCs w:val="16"/>
              </w:rPr>
              <w:t xml:space="preserve"> </w:t>
            </w:r>
            <w:r w:rsidR="006F74FC" w:rsidRPr="00B16436">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rsidR="006F74FC" w:rsidRPr="009E301B" w:rsidRDefault="00E31FFD" w:rsidP="00E31FFD">
            <w:pPr>
              <w:tabs>
                <w:tab w:val="left" w:pos="1774"/>
              </w:tabs>
              <w:snapToGrid w:val="0"/>
              <w:rPr>
                <w:rFonts w:cs="Arial"/>
                <w:sz w:val="16"/>
                <w:szCs w:val="16"/>
              </w:rPr>
            </w:pPr>
            <w:r w:rsidRPr="00B16436">
              <w:rPr>
                <w:rFonts w:cs="Arial"/>
                <w:sz w:val="16"/>
                <w:szCs w:val="16"/>
              </w:rPr>
              <w:t>Name Kontaktperson</w:t>
            </w:r>
            <w:r w:rsidR="000B4E2E" w:rsidRPr="00B16436">
              <w:rPr>
                <w:rFonts w:cs="Arial"/>
                <w:sz w:val="16"/>
                <w:szCs w:val="16"/>
              </w:rPr>
              <w:t xml:space="preserve"> </w:t>
            </w:r>
            <w:r w:rsidR="006F74FC" w:rsidRPr="00B16436">
              <w:rPr>
                <w:rFonts w:cs="Arial"/>
                <w:sz w:val="16"/>
                <w:szCs w:val="16"/>
              </w:rPr>
              <w:t>*</w:t>
            </w:r>
            <w:r w:rsidRPr="00B16436">
              <w:rPr>
                <w:rFonts w:cs="Arial"/>
                <w:sz w:val="16"/>
                <w:szCs w:val="16"/>
              </w:rPr>
              <w:tab/>
            </w:r>
            <w:r w:rsidRPr="00B16436">
              <w:rPr>
                <w:rFonts w:cs="Arial"/>
                <w:szCs w:val="18"/>
              </w:rPr>
              <w:fldChar w:fldCharType="begin">
                <w:ffData>
                  <w:name w:val="Text20"/>
                  <w:enabled/>
                  <w:calcOnExit w:val="0"/>
                  <w:textInput/>
                </w:ffData>
              </w:fldChar>
            </w:r>
            <w:r w:rsidRPr="00B16436">
              <w:rPr>
                <w:rFonts w:cs="Arial"/>
                <w:szCs w:val="18"/>
              </w:rPr>
              <w:instrText xml:space="preserve"> FORMTEXT </w:instrText>
            </w:r>
            <w:r w:rsidRPr="00B16436">
              <w:rPr>
                <w:rFonts w:cs="Arial"/>
                <w:szCs w:val="18"/>
              </w:rPr>
            </w:r>
            <w:r w:rsidRPr="00B16436">
              <w:rPr>
                <w:rFonts w:cs="Arial"/>
                <w:szCs w:val="18"/>
              </w:rPr>
              <w:fldChar w:fldCharType="separate"/>
            </w:r>
            <w:bookmarkStart w:id="0" w:name="_GoBack"/>
            <w:r w:rsidRPr="00B16436">
              <w:rPr>
                <w:rFonts w:cs="Arial"/>
                <w:noProof/>
                <w:szCs w:val="18"/>
              </w:rPr>
              <w:t> </w:t>
            </w:r>
            <w:r w:rsidRPr="00B16436">
              <w:rPr>
                <w:rFonts w:cs="Arial"/>
                <w:noProof/>
                <w:szCs w:val="18"/>
              </w:rPr>
              <w:t> </w:t>
            </w:r>
            <w:r w:rsidRPr="00B16436">
              <w:rPr>
                <w:rFonts w:cs="Arial"/>
                <w:noProof/>
                <w:szCs w:val="18"/>
              </w:rPr>
              <w:t> </w:t>
            </w:r>
            <w:r w:rsidRPr="00B16436">
              <w:rPr>
                <w:rFonts w:cs="Arial"/>
                <w:noProof/>
                <w:szCs w:val="18"/>
              </w:rPr>
              <w:t> </w:t>
            </w:r>
            <w:r w:rsidRPr="00B16436">
              <w:rPr>
                <w:rFonts w:cs="Arial"/>
                <w:noProof/>
                <w:szCs w:val="18"/>
              </w:rPr>
              <w:t> </w:t>
            </w:r>
            <w:bookmarkEnd w:id="0"/>
            <w:r w:rsidRPr="00B16436">
              <w:rPr>
                <w:rFonts w:cs="Arial"/>
                <w:szCs w:val="18"/>
              </w:rPr>
              <w:fldChar w:fldCharType="end"/>
            </w:r>
          </w:p>
        </w:tc>
      </w:tr>
      <w:tr w:rsidR="006F74FC" w:rsidRPr="009E301B" w:rsidTr="0083144A">
        <w:trPr>
          <w:cantSplit/>
          <w:trHeight w:val="378"/>
        </w:trPr>
        <w:tc>
          <w:tcPr>
            <w:tcW w:w="4820" w:type="dxa"/>
            <w:tcBorders>
              <w:left w:val="single" w:sz="4" w:space="0" w:color="000000"/>
              <w:bottom w:val="single" w:sz="4" w:space="0" w:color="000000"/>
            </w:tcBorders>
            <w:shd w:val="clear" w:color="auto" w:fill="FFFFFF"/>
            <w:vAlign w:val="center"/>
          </w:tcPr>
          <w:p w:rsidR="006F74FC" w:rsidRPr="009E301B" w:rsidRDefault="006F74FC" w:rsidP="0083144A">
            <w:pPr>
              <w:snapToGrid w:val="0"/>
              <w:rPr>
                <w:rFonts w:cs="Arial"/>
                <w:b/>
                <w:szCs w:val="18"/>
              </w:rPr>
            </w:pPr>
            <w:r w:rsidRPr="009E301B">
              <w:rPr>
                <w:rFonts w:cs="Arial"/>
                <w:szCs w:val="18"/>
              </w:rPr>
              <w:fldChar w:fldCharType="begin">
                <w:ffData>
                  <w:name w:val="Text20"/>
                  <w:enabled/>
                  <w:calcOnExit w:val="0"/>
                  <w:textInput/>
                </w:ffData>
              </w:fldChar>
            </w:r>
            <w:r w:rsidRPr="009E301B">
              <w:rPr>
                <w:rFonts w:cs="Arial"/>
                <w:szCs w:val="18"/>
              </w:rPr>
              <w:instrText xml:space="preserve"> FORMTEXT </w:instrText>
            </w:r>
            <w:r w:rsidRPr="009E301B">
              <w:rPr>
                <w:rFonts w:cs="Arial"/>
                <w:szCs w:val="18"/>
              </w:rPr>
            </w:r>
            <w:r w:rsidRPr="009E301B">
              <w:rPr>
                <w:rFonts w:cs="Arial"/>
                <w:szCs w:val="18"/>
              </w:rPr>
              <w:fldChar w:fldCharType="separate"/>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rsidR="006F74FC" w:rsidRPr="009E301B" w:rsidRDefault="00050B0C" w:rsidP="006D035E">
            <w:pPr>
              <w:tabs>
                <w:tab w:val="right" w:pos="2341"/>
              </w:tabs>
              <w:snapToGrid w:val="0"/>
              <w:rPr>
                <w:rFonts w:cs="Arial"/>
                <w:b/>
                <w:szCs w:val="18"/>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0316B9">
              <w:rPr>
                <w:rFonts w:cs="Arial"/>
                <w:sz w:val="20"/>
              </w:rPr>
            </w:r>
            <w:r w:rsidR="000316B9">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0316B9">
              <w:rPr>
                <w:rFonts w:cs="Arial"/>
                <w:sz w:val="20"/>
              </w:rPr>
            </w:r>
            <w:r w:rsidR="000316B9">
              <w:rPr>
                <w:rFonts w:cs="Arial"/>
                <w:sz w:val="20"/>
              </w:rPr>
              <w:fldChar w:fldCharType="separate"/>
            </w:r>
            <w:r>
              <w:rPr>
                <w:rFonts w:cs="Arial"/>
                <w:sz w:val="20"/>
              </w:rPr>
              <w:fldChar w:fldCharType="end"/>
            </w:r>
          </w:p>
        </w:tc>
      </w:tr>
      <w:tr w:rsidR="006F74FC" w:rsidRPr="009E301B" w:rsidTr="0083144A">
        <w:trPr>
          <w:cantSplit/>
          <w:trHeight w:val="378"/>
        </w:trPr>
        <w:tc>
          <w:tcPr>
            <w:tcW w:w="4820" w:type="dxa"/>
            <w:tcBorders>
              <w:left w:val="single" w:sz="4" w:space="0" w:color="000000"/>
            </w:tcBorders>
            <w:shd w:val="clear" w:color="auto" w:fill="FFFFFF"/>
            <w:vAlign w:val="center"/>
          </w:tcPr>
          <w:p w:rsidR="006F74FC" w:rsidRPr="009E301B" w:rsidRDefault="00E31FFD" w:rsidP="0083144A">
            <w:pPr>
              <w:snapToGrid w:val="0"/>
              <w:rPr>
                <w:rFonts w:cs="Arial"/>
                <w:sz w:val="16"/>
                <w:szCs w:val="16"/>
              </w:rPr>
            </w:pPr>
            <w:r w:rsidRPr="009E301B">
              <w:rPr>
                <w:rFonts w:cs="Arial"/>
                <w:sz w:val="16"/>
                <w:szCs w:val="16"/>
              </w:rPr>
              <w:t>UID-Nr./Vereinsregister-Nr. *</w:t>
            </w:r>
          </w:p>
        </w:tc>
        <w:tc>
          <w:tcPr>
            <w:tcW w:w="4819" w:type="dxa"/>
            <w:tcBorders>
              <w:left w:val="single" w:sz="4" w:space="0" w:color="000000"/>
              <w:right w:val="single" w:sz="4" w:space="0" w:color="000000"/>
            </w:tcBorders>
            <w:shd w:val="clear" w:color="auto" w:fill="FFFFFF"/>
          </w:tcPr>
          <w:p w:rsidR="006F74FC" w:rsidRPr="009E301B" w:rsidRDefault="00E31FFD" w:rsidP="00E31FFD">
            <w:pPr>
              <w:snapToGrid w:val="0"/>
              <w:rPr>
                <w:rFonts w:cs="Arial"/>
                <w:sz w:val="16"/>
                <w:szCs w:val="16"/>
              </w:rPr>
            </w:pPr>
            <w:r w:rsidRPr="009E301B">
              <w:rPr>
                <w:rFonts w:cs="Arial"/>
                <w:sz w:val="16"/>
                <w:szCs w:val="16"/>
              </w:rPr>
              <w:t>Vorsteuerabzugsberechtigt *</w:t>
            </w:r>
          </w:p>
        </w:tc>
      </w:tr>
      <w:tr w:rsidR="006F74FC" w:rsidRPr="009E301B" w:rsidTr="0083144A">
        <w:trPr>
          <w:cantSplit/>
          <w:trHeight w:val="378"/>
        </w:trPr>
        <w:tc>
          <w:tcPr>
            <w:tcW w:w="4820" w:type="dxa"/>
            <w:tcBorders>
              <w:left w:val="single" w:sz="4" w:space="0" w:color="000000"/>
              <w:bottom w:val="single" w:sz="4" w:space="0" w:color="auto"/>
            </w:tcBorders>
            <w:shd w:val="clear" w:color="auto" w:fill="FFFFFF"/>
            <w:vAlign w:val="center"/>
          </w:tcPr>
          <w:p w:rsidR="006F74FC" w:rsidRPr="009E301B" w:rsidRDefault="006F74FC" w:rsidP="0083144A">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rsidR="006F74FC" w:rsidRPr="009E301B" w:rsidRDefault="00E31FFD" w:rsidP="00E31FFD">
            <w:pPr>
              <w:tabs>
                <w:tab w:val="right" w:pos="1774"/>
              </w:tabs>
              <w:snapToGrid w:val="0"/>
              <w:rPr>
                <w:rFonts w:cs="Arial"/>
                <w:szCs w:val="18"/>
              </w:rPr>
            </w:pPr>
            <w:r w:rsidRPr="009E301B">
              <w:rPr>
                <w:rFonts w:cs="Arial"/>
                <w:sz w:val="16"/>
                <w:szCs w:val="16"/>
              </w:rPr>
              <w:t xml:space="preserve">ja </w:t>
            </w:r>
            <w:r w:rsidRPr="009E301B">
              <w:rPr>
                <w:rFonts w:cs="Arial"/>
                <w:sz w:val="20"/>
              </w:rPr>
              <w:fldChar w:fldCharType="begin">
                <w:ffData>
                  <w:name w:val="männlich"/>
                  <w:enabled/>
                  <w:calcOnExit w:val="0"/>
                  <w:checkBox>
                    <w:sizeAuto/>
                    <w:default w:val="0"/>
                  </w:checkBox>
                </w:ffData>
              </w:fldChar>
            </w:r>
            <w:r w:rsidRPr="009E301B">
              <w:rPr>
                <w:rFonts w:cs="Arial"/>
                <w:sz w:val="20"/>
              </w:rPr>
              <w:instrText xml:space="preserve"> FORMCHECKBOX </w:instrText>
            </w:r>
            <w:r w:rsidR="000316B9">
              <w:rPr>
                <w:rFonts w:cs="Arial"/>
                <w:sz w:val="20"/>
              </w:rPr>
            </w:r>
            <w:r w:rsidR="000316B9">
              <w:rPr>
                <w:rFonts w:cs="Arial"/>
                <w:sz w:val="20"/>
              </w:rPr>
              <w:fldChar w:fldCharType="separate"/>
            </w:r>
            <w:r w:rsidRPr="009E301B">
              <w:rPr>
                <w:rFonts w:cs="Arial"/>
                <w:sz w:val="20"/>
              </w:rPr>
              <w:fldChar w:fldCharType="end"/>
            </w:r>
            <w:r w:rsidRPr="009E301B">
              <w:rPr>
                <w:rFonts w:cs="Arial"/>
                <w:sz w:val="16"/>
                <w:szCs w:val="16"/>
              </w:rPr>
              <w:tab/>
              <w:t xml:space="preserve">nein </w:t>
            </w:r>
            <w:r w:rsidRPr="009E301B">
              <w:rPr>
                <w:rFonts w:cs="Arial"/>
                <w:sz w:val="20"/>
              </w:rPr>
              <w:fldChar w:fldCharType="begin">
                <w:ffData>
                  <w:name w:val="weiblich"/>
                  <w:enabled/>
                  <w:calcOnExit w:val="0"/>
                  <w:checkBox>
                    <w:sizeAuto/>
                    <w:default w:val="0"/>
                    <w:checked w:val="0"/>
                  </w:checkBox>
                </w:ffData>
              </w:fldChar>
            </w:r>
            <w:r w:rsidRPr="009E301B">
              <w:rPr>
                <w:rFonts w:cs="Arial"/>
                <w:sz w:val="20"/>
              </w:rPr>
              <w:instrText xml:space="preserve"> FORMCHECKBOX </w:instrText>
            </w:r>
            <w:r w:rsidR="000316B9">
              <w:rPr>
                <w:rFonts w:cs="Arial"/>
                <w:sz w:val="20"/>
              </w:rPr>
            </w:r>
            <w:r w:rsidR="000316B9">
              <w:rPr>
                <w:rFonts w:cs="Arial"/>
                <w:sz w:val="20"/>
              </w:rPr>
              <w:fldChar w:fldCharType="separate"/>
            </w:r>
            <w:r w:rsidRPr="009E301B">
              <w:rPr>
                <w:rFonts w:cs="Arial"/>
                <w:sz w:val="20"/>
              </w:rPr>
              <w:fldChar w:fldCharType="end"/>
            </w:r>
          </w:p>
        </w:tc>
      </w:tr>
      <w:tr w:rsidR="006F74FC" w:rsidRPr="009E301B" w:rsidTr="0083144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6F74FC" w:rsidRPr="009E301B" w:rsidRDefault="006F74FC" w:rsidP="0083144A">
            <w:pPr>
              <w:snapToGrid w:val="0"/>
              <w:spacing w:before="60" w:after="60" w:line="240" w:lineRule="auto"/>
              <w:ind w:left="210" w:hanging="210"/>
              <w:rPr>
                <w:rFonts w:cs="Arial"/>
                <w:sz w:val="24"/>
                <w:szCs w:val="24"/>
              </w:rPr>
            </w:pPr>
            <w:r w:rsidRPr="009E301B">
              <w:rPr>
                <w:rFonts w:cs="Arial"/>
                <w:sz w:val="16"/>
                <w:szCs w:val="16"/>
              </w:rPr>
              <w:sym w:font="Webdings" w:char="F069"/>
            </w:r>
            <w:r w:rsidRPr="009E301B">
              <w:rPr>
                <w:rFonts w:cs="Arial"/>
                <w:sz w:val="16"/>
                <w:szCs w:val="16"/>
              </w:rPr>
              <w:t xml:space="preserve"> </w:t>
            </w:r>
            <w:r w:rsidRPr="009E301B">
              <w:rPr>
                <w:rFonts w:cs="Arial"/>
                <w:sz w:val="16"/>
                <w:szCs w:val="16"/>
              </w:rPr>
              <w:tab/>
              <w:t>Als Förderungswerber*in ist ausschließlich der*die Adressat*in der vorzulegenden Rechnungen und Zahlungsnachweise (Nachweis über die widmungsgemäße Verwendung einer etwaigen Förderung) anzugeben.</w:t>
            </w:r>
          </w:p>
        </w:tc>
      </w:tr>
    </w:tbl>
    <w:p w:rsidR="006F74FC" w:rsidRPr="009E301B" w:rsidRDefault="006F74FC" w:rsidP="006F74FC">
      <w:pPr>
        <w:snapToGrid w:val="0"/>
        <w:spacing w:before="120" w:after="60"/>
        <w:rPr>
          <w:rFonts w:cs="Arial"/>
          <w:sz w:val="16"/>
          <w:szCs w:val="16"/>
        </w:rPr>
      </w:pPr>
      <w:r w:rsidRPr="009E301B">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E301B" w:rsidTr="0083144A">
        <w:trPr>
          <w:cantSplit/>
          <w:trHeight w:val="358"/>
        </w:trPr>
        <w:tc>
          <w:tcPr>
            <w:tcW w:w="4820" w:type="dxa"/>
            <w:tcBorders>
              <w:top w:val="single" w:sz="4" w:space="0" w:color="000000"/>
              <w:left w:val="single" w:sz="4" w:space="0" w:color="000000"/>
            </w:tcBorders>
            <w:shd w:val="clear" w:color="auto" w:fill="FFFFFF"/>
            <w:vAlign w:val="center"/>
          </w:tcPr>
          <w:p w:rsidR="006F74FC" w:rsidRPr="009E301B" w:rsidRDefault="006F74FC" w:rsidP="0083144A">
            <w:pPr>
              <w:snapToGrid w:val="0"/>
              <w:rPr>
                <w:rFonts w:cs="Arial"/>
                <w:sz w:val="16"/>
                <w:szCs w:val="16"/>
              </w:rPr>
            </w:pPr>
            <w:r w:rsidRPr="009E301B">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rsidR="006F74FC" w:rsidRPr="009E301B" w:rsidRDefault="006F74FC" w:rsidP="0083144A">
            <w:pPr>
              <w:snapToGrid w:val="0"/>
              <w:rPr>
                <w:rFonts w:cs="Arial"/>
                <w:sz w:val="16"/>
                <w:szCs w:val="16"/>
              </w:rPr>
            </w:pPr>
            <w:r w:rsidRPr="009E301B">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rsidR="006F74FC" w:rsidRPr="009E301B" w:rsidRDefault="006F74FC" w:rsidP="000B4E2E">
            <w:pPr>
              <w:snapToGrid w:val="0"/>
              <w:rPr>
                <w:rFonts w:cs="Arial"/>
                <w:sz w:val="16"/>
                <w:szCs w:val="16"/>
              </w:rPr>
            </w:pPr>
            <w:r w:rsidRPr="009E301B">
              <w:rPr>
                <w:rFonts w:cs="Arial"/>
                <w:sz w:val="16"/>
                <w:szCs w:val="16"/>
              </w:rPr>
              <w:t xml:space="preserve">Ort * </w:t>
            </w:r>
          </w:p>
        </w:tc>
      </w:tr>
      <w:tr w:rsidR="006F74FC" w:rsidRPr="009E301B" w:rsidTr="0083144A">
        <w:trPr>
          <w:cantSplit/>
          <w:trHeight w:val="378"/>
        </w:trPr>
        <w:tc>
          <w:tcPr>
            <w:tcW w:w="4820" w:type="dxa"/>
            <w:tcBorders>
              <w:left w:val="single" w:sz="4" w:space="0" w:color="000000"/>
              <w:bottom w:val="single" w:sz="4" w:space="0" w:color="000000"/>
            </w:tcBorders>
            <w:shd w:val="clear" w:color="auto" w:fill="FFFFFF"/>
            <w:vAlign w:val="center"/>
          </w:tcPr>
          <w:p w:rsidR="006F74FC" w:rsidRPr="009E301B" w:rsidRDefault="006F74FC" w:rsidP="0083144A">
            <w:pPr>
              <w:snapToGrid w:val="0"/>
              <w:rPr>
                <w:rFonts w:cs="Arial"/>
                <w:szCs w:val="18"/>
              </w:rPr>
            </w:pPr>
            <w:r w:rsidRPr="009E301B">
              <w:rPr>
                <w:rFonts w:cs="Arial"/>
                <w:szCs w:val="18"/>
              </w:rPr>
              <w:fldChar w:fldCharType="begin">
                <w:ffData>
                  <w:name w:val="Text20"/>
                  <w:enabled/>
                  <w:calcOnExit w:val="0"/>
                  <w:textInput/>
                </w:ffData>
              </w:fldChar>
            </w:r>
            <w:r w:rsidRPr="009E301B">
              <w:rPr>
                <w:rFonts w:cs="Arial"/>
                <w:szCs w:val="18"/>
              </w:rPr>
              <w:instrText xml:space="preserve"> FORMTEXT </w:instrText>
            </w:r>
            <w:r w:rsidRPr="009E301B">
              <w:rPr>
                <w:rFonts w:cs="Arial"/>
                <w:szCs w:val="18"/>
              </w:rPr>
            </w:r>
            <w:r w:rsidRPr="009E301B">
              <w:rPr>
                <w:rFonts w:cs="Arial"/>
                <w:szCs w:val="18"/>
              </w:rPr>
              <w:fldChar w:fldCharType="separate"/>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rsidR="006F74FC" w:rsidRPr="009E301B" w:rsidRDefault="006F74FC" w:rsidP="0083144A">
            <w:pPr>
              <w:snapToGrid w:val="0"/>
              <w:rPr>
                <w:rFonts w:cs="Arial"/>
                <w:szCs w:val="18"/>
              </w:rPr>
            </w:pPr>
            <w:r w:rsidRPr="009E301B">
              <w:rPr>
                <w:rFonts w:cs="Arial"/>
                <w:szCs w:val="18"/>
              </w:rPr>
              <w:fldChar w:fldCharType="begin">
                <w:ffData>
                  <w:name w:val="Text20"/>
                  <w:enabled/>
                  <w:calcOnExit w:val="0"/>
                  <w:textInput/>
                </w:ffData>
              </w:fldChar>
            </w:r>
            <w:r w:rsidRPr="009E301B">
              <w:rPr>
                <w:rFonts w:cs="Arial"/>
                <w:szCs w:val="18"/>
              </w:rPr>
              <w:instrText xml:space="preserve"> FORMTEXT </w:instrText>
            </w:r>
            <w:r w:rsidRPr="009E301B">
              <w:rPr>
                <w:rFonts w:cs="Arial"/>
                <w:szCs w:val="18"/>
              </w:rPr>
            </w:r>
            <w:r w:rsidRPr="009E301B">
              <w:rPr>
                <w:rFonts w:cs="Arial"/>
                <w:szCs w:val="18"/>
              </w:rPr>
              <w:fldChar w:fldCharType="separate"/>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rsidR="006F74FC" w:rsidRPr="009E301B" w:rsidRDefault="006F74FC" w:rsidP="0083144A">
            <w:pPr>
              <w:snapToGrid w:val="0"/>
              <w:rPr>
                <w:rFonts w:cs="Arial"/>
                <w:szCs w:val="18"/>
              </w:rPr>
            </w:pPr>
            <w:r w:rsidRPr="009E301B">
              <w:rPr>
                <w:rFonts w:cs="Arial"/>
                <w:szCs w:val="18"/>
              </w:rPr>
              <w:fldChar w:fldCharType="begin">
                <w:ffData>
                  <w:name w:val="Text20"/>
                  <w:enabled/>
                  <w:calcOnExit w:val="0"/>
                  <w:textInput/>
                </w:ffData>
              </w:fldChar>
            </w:r>
            <w:r w:rsidRPr="009E301B">
              <w:rPr>
                <w:rFonts w:cs="Arial"/>
                <w:szCs w:val="18"/>
              </w:rPr>
              <w:instrText xml:space="preserve"> FORMTEXT </w:instrText>
            </w:r>
            <w:r w:rsidRPr="009E301B">
              <w:rPr>
                <w:rFonts w:cs="Arial"/>
                <w:szCs w:val="18"/>
              </w:rPr>
            </w:r>
            <w:r w:rsidRPr="009E301B">
              <w:rPr>
                <w:rFonts w:cs="Arial"/>
                <w:szCs w:val="18"/>
              </w:rPr>
              <w:fldChar w:fldCharType="separate"/>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szCs w:val="18"/>
              </w:rPr>
              <w:fldChar w:fldCharType="end"/>
            </w:r>
          </w:p>
        </w:tc>
      </w:tr>
    </w:tbl>
    <w:p w:rsidR="006F74FC" w:rsidRPr="009E301B" w:rsidRDefault="006F74FC" w:rsidP="006F74FC">
      <w:pPr>
        <w:snapToGrid w:val="0"/>
        <w:spacing w:before="240" w:after="60" w:line="240" w:lineRule="auto"/>
        <w:rPr>
          <w:rFonts w:cs="Arial"/>
          <w:b/>
          <w:bCs/>
          <w:sz w:val="16"/>
          <w:szCs w:val="16"/>
          <w:lang w:eastAsia="de-AT"/>
        </w:rPr>
      </w:pPr>
      <w:r w:rsidRPr="009E301B">
        <w:rPr>
          <w:rFonts w:cs="Arial"/>
          <w:b/>
          <w:bCs/>
          <w:sz w:val="16"/>
          <w:szCs w:val="16"/>
          <w:lang w:eastAsia="de-AT"/>
        </w:rPr>
        <w:t>Mit der Angabe Ihrer E-Mail-Adresse/Telefonnummer 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E301B" w:rsidTr="0083144A">
        <w:trPr>
          <w:cantSplit/>
          <w:trHeight w:val="358"/>
        </w:trPr>
        <w:tc>
          <w:tcPr>
            <w:tcW w:w="4820" w:type="dxa"/>
            <w:tcBorders>
              <w:top w:val="single" w:sz="4" w:space="0" w:color="000000"/>
              <w:left w:val="single" w:sz="4" w:space="0" w:color="000000"/>
            </w:tcBorders>
            <w:shd w:val="clear" w:color="auto" w:fill="FFFFFF"/>
            <w:vAlign w:val="center"/>
          </w:tcPr>
          <w:p w:rsidR="006F74FC" w:rsidRPr="009E301B" w:rsidRDefault="006F74FC" w:rsidP="0083144A">
            <w:pPr>
              <w:snapToGrid w:val="0"/>
              <w:rPr>
                <w:rFonts w:cs="Arial"/>
                <w:sz w:val="16"/>
                <w:szCs w:val="16"/>
              </w:rPr>
            </w:pPr>
            <w:r w:rsidRPr="009E301B">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rsidR="006F74FC" w:rsidRPr="009E301B" w:rsidRDefault="006F74FC" w:rsidP="0083144A">
            <w:pPr>
              <w:snapToGrid w:val="0"/>
              <w:rPr>
                <w:rFonts w:cs="Arial"/>
                <w:sz w:val="16"/>
                <w:szCs w:val="16"/>
              </w:rPr>
            </w:pPr>
            <w:r w:rsidRPr="009E301B">
              <w:rPr>
                <w:rFonts w:cs="Arial"/>
                <w:sz w:val="16"/>
                <w:szCs w:val="16"/>
              </w:rPr>
              <w:t>Telefonnummer</w:t>
            </w:r>
          </w:p>
        </w:tc>
      </w:tr>
      <w:tr w:rsidR="006F74FC" w:rsidRPr="009E301B" w:rsidTr="0083144A">
        <w:trPr>
          <w:cantSplit/>
          <w:trHeight w:val="378"/>
        </w:trPr>
        <w:tc>
          <w:tcPr>
            <w:tcW w:w="4820" w:type="dxa"/>
            <w:tcBorders>
              <w:left w:val="single" w:sz="4" w:space="0" w:color="000000"/>
              <w:bottom w:val="single" w:sz="4" w:space="0" w:color="000000"/>
            </w:tcBorders>
            <w:shd w:val="clear" w:color="auto" w:fill="FFFFFF"/>
            <w:vAlign w:val="center"/>
          </w:tcPr>
          <w:p w:rsidR="006F74FC" w:rsidRPr="009E301B" w:rsidRDefault="006F74FC" w:rsidP="0083144A">
            <w:pPr>
              <w:snapToGrid w:val="0"/>
              <w:rPr>
                <w:rFonts w:cs="Arial"/>
                <w:szCs w:val="18"/>
              </w:rPr>
            </w:pPr>
            <w:r w:rsidRPr="009E301B">
              <w:rPr>
                <w:rFonts w:cs="Arial"/>
                <w:szCs w:val="18"/>
              </w:rPr>
              <w:fldChar w:fldCharType="begin">
                <w:ffData>
                  <w:name w:val="Text20"/>
                  <w:enabled/>
                  <w:calcOnExit w:val="0"/>
                  <w:textInput/>
                </w:ffData>
              </w:fldChar>
            </w:r>
            <w:r w:rsidRPr="009E301B">
              <w:rPr>
                <w:rFonts w:cs="Arial"/>
                <w:szCs w:val="18"/>
              </w:rPr>
              <w:instrText xml:space="preserve"> FORMTEXT </w:instrText>
            </w:r>
            <w:r w:rsidRPr="009E301B">
              <w:rPr>
                <w:rFonts w:cs="Arial"/>
                <w:szCs w:val="18"/>
              </w:rPr>
            </w:r>
            <w:r w:rsidRPr="009E301B">
              <w:rPr>
                <w:rFonts w:cs="Arial"/>
                <w:szCs w:val="18"/>
              </w:rPr>
              <w:fldChar w:fldCharType="separate"/>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rsidR="006F74FC" w:rsidRPr="009E301B" w:rsidRDefault="006F74FC" w:rsidP="0083144A">
            <w:pPr>
              <w:snapToGrid w:val="0"/>
              <w:rPr>
                <w:rFonts w:cs="Arial"/>
                <w:szCs w:val="18"/>
              </w:rPr>
            </w:pPr>
            <w:r w:rsidRPr="009E301B">
              <w:rPr>
                <w:rFonts w:cs="Arial"/>
                <w:szCs w:val="18"/>
              </w:rPr>
              <w:fldChar w:fldCharType="begin">
                <w:ffData>
                  <w:name w:val="Text20"/>
                  <w:enabled/>
                  <w:calcOnExit w:val="0"/>
                  <w:textInput/>
                </w:ffData>
              </w:fldChar>
            </w:r>
            <w:r w:rsidRPr="009E301B">
              <w:rPr>
                <w:rFonts w:cs="Arial"/>
                <w:szCs w:val="18"/>
              </w:rPr>
              <w:instrText xml:space="preserve"> FORMTEXT </w:instrText>
            </w:r>
            <w:r w:rsidRPr="009E301B">
              <w:rPr>
                <w:rFonts w:cs="Arial"/>
                <w:szCs w:val="18"/>
              </w:rPr>
            </w:r>
            <w:r w:rsidRPr="009E301B">
              <w:rPr>
                <w:rFonts w:cs="Arial"/>
                <w:szCs w:val="18"/>
              </w:rPr>
              <w:fldChar w:fldCharType="separate"/>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szCs w:val="18"/>
              </w:rPr>
              <w:fldChar w:fldCharType="end"/>
            </w:r>
          </w:p>
        </w:tc>
      </w:tr>
    </w:tbl>
    <w:p w:rsidR="006F74FC" w:rsidRPr="009E301B" w:rsidRDefault="006F74FC" w:rsidP="006F74FC">
      <w:pPr>
        <w:snapToGrid w:val="0"/>
        <w:spacing w:before="120" w:after="60"/>
        <w:rPr>
          <w:rFonts w:cs="Arial"/>
          <w:sz w:val="16"/>
          <w:szCs w:val="16"/>
        </w:rPr>
      </w:pPr>
      <w:r w:rsidRPr="009E301B">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E301B" w:rsidTr="0083144A">
        <w:trPr>
          <w:trHeight w:val="378"/>
        </w:trPr>
        <w:tc>
          <w:tcPr>
            <w:tcW w:w="3261" w:type="dxa"/>
            <w:tcBorders>
              <w:top w:val="single" w:sz="4" w:space="0" w:color="000000"/>
              <w:left w:val="single" w:sz="4" w:space="0" w:color="000000"/>
            </w:tcBorders>
            <w:shd w:val="clear" w:color="auto" w:fill="FFFFFF"/>
            <w:vAlign w:val="center"/>
          </w:tcPr>
          <w:p w:rsidR="006F74FC" w:rsidRPr="009E301B" w:rsidRDefault="006F74FC" w:rsidP="0083144A">
            <w:pPr>
              <w:snapToGrid w:val="0"/>
              <w:rPr>
                <w:rFonts w:cs="Arial"/>
                <w:sz w:val="16"/>
                <w:szCs w:val="16"/>
              </w:rPr>
            </w:pPr>
            <w:r w:rsidRPr="009E301B">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rsidR="006F74FC" w:rsidRPr="009E301B" w:rsidRDefault="006F74FC" w:rsidP="0083144A">
            <w:pPr>
              <w:snapToGrid w:val="0"/>
              <w:rPr>
                <w:rFonts w:cs="Arial"/>
                <w:sz w:val="16"/>
                <w:szCs w:val="16"/>
              </w:rPr>
            </w:pPr>
            <w:r w:rsidRPr="009E301B">
              <w:rPr>
                <w:rFonts w:cs="Arial"/>
                <w:sz w:val="16"/>
                <w:szCs w:val="16"/>
              </w:rPr>
              <w:t>IBAN *</w:t>
            </w:r>
          </w:p>
        </w:tc>
      </w:tr>
      <w:tr w:rsidR="006F74FC" w:rsidRPr="009E301B" w:rsidTr="0083144A">
        <w:trPr>
          <w:trHeight w:val="378"/>
        </w:trPr>
        <w:tc>
          <w:tcPr>
            <w:tcW w:w="3261" w:type="dxa"/>
            <w:tcBorders>
              <w:left w:val="single" w:sz="4" w:space="0" w:color="000000"/>
            </w:tcBorders>
            <w:shd w:val="clear" w:color="auto" w:fill="FFFFFF"/>
            <w:vAlign w:val="center"/>
          </w:tcPr>
          <w:p w:rsidR="006F74FC" w:rsidRPr="009E301B" w:rsidRDefault="006F74FC" w:rsidP="0083144A">
            <w:pPr>
              <w:snapToGrid w:val="0"/>
              <w:rPr>
                <w:rFonts w:cs="Arial"/>
                <w:szCs w:val="18"/>
              </w:rPr>
            </w:pPr>
            <w:r w:rsidRPr="009E301B">
              <w:rPr>
                <w:rFonts w:cs="Arial"/>
                <w:szCs w:val="18"/>
              </w:rPr>
              <w:fldChar w:fldCharType="begin">
                <w:ffData>
                  <w:name w:val=""/>
                  <w:enabled/>
                  <w:calcOnExit w:val="0"/>
                  <w:textInput/>
                </w:ffData>
              </w:fldChar>
            </w:r>
            <w:r w:rsidRPr="009E301B">
              <w:rPr>
                <w:rFonts w:cs="Arial"/>
                <w:szCs w:val="18"/>
              </w:rPr>
              <w:instrText xml:space="preserve"> FORMTEXT </w:instrText>
            </w:r>
            <w:r w:rsidRPr="009E301B">
              <w:rPr>
                <w:rFonts w:cs="Arial"/>
                <w:szCs w:val="18"/>
              </w:rPr>
            </w:r>
            <w:r w:rsidRPr="009E301B">
              <w:rPr>
                <w:rFonts w:cs="Arial"/>
                <w:szCs w:val="18"/>
              </w:rPr>
              <w:fldChar w:fldCharType="separate"/>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rsidR="006F74FC" w:rsidRPr="009E301B" w:rsidRDefault="006F74FC" w:rsidP="0083144A">
            <w:pPr>
              <w:snapToGrid w:val="0"/>
              <w:rPr>
                <w:rFonts w:cs="Arial"/>
                <w:szCs w:val="18"/>
              </w:rPr>
            </w:pPr>
            <w:r w:rsidRPr="009E301B">
              <w:rPr>
                <w:rFonts w:cs="Arial"/>
                <w:szCs w:val="18"/>
              </w:rPr>
              <w:fldChar w:fldCharType="begin">
                <w:ffData>
                  <w:name w:val="Text20"/>
                  <w:enabled/>
                  <w:calcOnExit w:val="0"/>
                  <w:textInput/>
                </w:ffData>
              </w:fldChar>
            </w:r>
            <w:r w:rsidRPr="009E301B">
              <w:rPr>
                <w:rFonts w:cs="Arial"/>
                <w:szCs w:val="18"/>
              </w:rPr>
              <w:instrText xml:space="preserve"> FORMTEXT </w:instrText>
            </w:r>
            <w:r w:rsidRPr="009E301B">
              <w:rPr>
                <w:rFonts w:cs="Arial"/>
                <w:szCs w:val="18"/>
              </w:rPr>
            </w:r>
            <w:r w:rsidRPr="009E301B">
              <w:rPr>
                <w:rFonts w:cs="Arial"/>
                <w:szCs w:val="18"/>
              </w:rPr>
              <w:fldChar w:fldCharType="separate"/>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noProof/>
                <w:szCs w:val="18"/>
              </w:rPr>
              <w:t> </w:t>
            </w:r>
            <w:r w:rsidRPr="009E301B">
              <w:rPr>
                <w:rFonts w:cs="Arial"/>
                <w:szCs w:val="18"/>
              </w:rPr>
              <w:fldChar w:fldCharType="end"/>
            </w:r>
          </w:p>
        </w:tc>
      </w:tr>
      <w:tr w:rsidR="006F74FC" w:rsidRPr="009E301B" w:rsidTr="0083144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rsidR="006F74FC" w:rsidRPr="009E301B" w:rsidRDefault="006F74FC" w:rsidP="00E31FFD">
            <w:pPr>
              <w:snapToGrid w:val="0"/>
              <w:ind w:left="212" w:hanging="212"/>
              <w:rPr>
                <w:rFonts w:cs="Arial"/>
                <w:sz w:val="24"/>
                <w:szCs w:val="24"/>
              </w:rPr>
            </w:pPr>
            <w:r w:rsidRPr="009E301B">
              <w:rPr>
                <w:rFonts w:cs="Arial"/>
                <w:sz w:val="16"/>
              </w:rPr>
              <w:sym w:font="Webdings" w:char="F069"/>
            </w:r>
            <w:r w:rsidRPr="009E301B">
              <w:rPr>
                <w:rFonts w:cs="Arial"/>
                <w:sz w:val="16"/>
              </w:rPr>
              <w:tab/>
              <w:t xml:space="preserve">Der*Die Kontoinhaber*in muss grundsätzlich mit </w:t>
            </w:r>
            <w:r w:rsidR="00E31FFD" w:rsidRPr="009E301B">
              <w:rPr>
                <w:rFonts w:cs="Arial"/>
                <w:sz w:val="16"/>
              </w:rPr>
              <w:t>dem Namen des Förderwerbers/der Förderwerberin</w:t>
            </w:r>
            <w:r w:rsidRPr="009E301B">
              <w:rPr>
                <w:rFonts w:cs="Arial"/>
                <w:sz w:val="16"/>
              </w:rPr>
              <w:t xml:space="preserve"> übereinstimmen</w:t>
            </w:r>
            <w:r w:rsidRPr="009E301B">
              <w:rPr>
                <w:rFonts w:cs="Arial"/>
                <w:sz w:val="16"/>
                <w:szCs w:val="16"/>
              </w:rPr>
              <w:t>.</w:t>
            </w:r>
          </w:p>
        </w:tc>
      </w:tr>
    </w:tbl>
    <w:p w:rsidR="00F62DDA" w:rsidRPr="009E301B" w:rsidRDefault="006F74FC" w:rsidP="00691C2D">
      <w:pPr>
        <w:spacing w:after="120" w:line="320" w:lineRule="exact"/>
        <w:rPr>
          <w:rFonts w:cs="Arial"/>
          <w:b/>
          <w:sz w:val="24"/>
          <w:szCs w:val="24"/>
        </w:rPr>
      </w:pPr>
      <w:r w:rsidRPr="009E301B">
        <w:rPr>
          <w:rFonts w:cs="Arial"/>
          <w:b/>
          <w:sz w:val="24"/>
          <w:szCs w:val="24"/>
        </w:rPr>
        <w:br w:type="column"/>
      </w:r>
      <w:r w:rsidR="00F62DDA" w:rsidRPr="009E301B">
        <w:rPr>
          <w:rFonts w:cs="Arial"/>
          <w:b/>
          <w:sz w:val="24"/>
          <w:szCs w:val="24"/>
        </w:rPr>
        <w:lastRenderedPageBreak/>
        <w:t>Förderungserklärung</w:t>
      </w:r>
    </w:p>
    <w:p w:rsidR="00F62DDA" w:rsidRPr="009E301B" w:rsidRDefault="00F62DDA" w:rsidP="00691C2D">
      <w:pPr>
        <w:autoSpaceDE w:val="0"/>
        <w:autoSpaceDN w:val="0"/>
        <w:adjustRightInd w:val="0"/>
        <w:spacing w:line="240" w:lineRule="auto"/>
        <w:rPr>
          <w:rFonts w:cs="Arial"/>
          <w:szCs w:val="22"/>
          <w:lang w:eastAsia="de-AT"/>
        </w:rPr>
      </w:pPr>
      <w:r w:rsidRPr="009E301B">
        <w:rPr>
          <w:rFonts w:cs="Arial"/>
          <w:szCs w:val="22"/>
          <w:lang w:eastAsia="de-AT"/>
        </w:rPr>
        <w:t xml:space="preserve">Wir erklären bzw. verpflichten uns, die Allgemeinen Förderungsrichtlinien der Stadt Linz (2018) sowie die Speziellen Richtlinien Umwelt, Energie (2020), siehe </w:t>
      </w:r>
      <w:hyperlink r:id="rId8" w:history="1">
        <w:r w:rsidRPr="009E301B">
          <w:rPr>
            <w:rStyle w:val="Hyperlink"/>
            <w:rFonts w:cs="Arial"/>
            <w:szCs w:val="22"/>
            <w:lang w:eastAsia="de-AT"/>
          </w:rPr>
          <w:t>www.linz.at/umwelt/foerderungen.php</w:t>
        </w:r>
      </w:hyperlink>
      <w:r w:rsidRPr="009E301B">
        <w:rPr>
          <w:rFonts w:cs="Arial"/>
          <w:szCs w:val="22"/>
          <w:lang w:eastAsia="de-AT"/>
        </w:rPr>
        <w:t>, verbindlich anzuerkennen und bestätigen, dass die Angaben im Förderungs</w:t>
      </w:r>
      <w:r w:rsidR="0066378F" w:rsidRPr="009E301B">
        <w:rPr>
          <w:rFonts w:cs="Arial"/>
          <w:szCs w:val="22"/>
          <w:lang w:eastAsia="de-AT"/>
        </w:rPr>
        <w:t>antrag</w:t>
      </w:r>
      <w:r w:rsidRPr="009E301B">
        <w:rPr>
          <w:rFonts w:cs="Arial"/>
          <w:szCs w:val="22"/>
          <w:lang w:eastAsia="de-AT"/>
        </w:rPr>
        <w:t xml:space="preserve"> </w:t>
      </w:r>
      <w:r w:rsidR="0066378F" w:rsidRPr="009E301B">
        <w:rPr>
          <w:rFonts w:cs="Arial"/>
          <w:szCs w:val="22"/>
          <w:lang w:eastAsia="de-AT"/>
        </w:rPr>
        <w:br/>
      </w:r>
      <w:r w:rsidRPr="009E301B">
        <w:rPr>
          <w:rFonts w:cs="Arial"/>
          <w:szCs w:val="22"/>
          <w:u w:val="single"/>
          <w:lang w:eastAsia="de-AT"/>
        </w:rPr>
        <w:t>vollständig</w:t>
      </w:r>
      <w:r w:rsidRPr="009E301B">
        <w:rPr>
          <w:rFonts w:cs="Arial"/>
          <w:szCs w:val="22"/>
          <w:lang w:eastAsia="de-AT"/>
        </w:rPr>
        <w:t xml:space="preserve"> und </w:t>
      </w:r>
      <w:r w:rsidRPr="009E301B">
        <w:rPr>
          <w:rFonts w:cs="Arial"/>
          <w:szCs w:val="22"/>
          <w:u w:val="single"/>
          <w:lang w:eastAsia="de-AT"/>
        </w:rPr>
        <w:t>richtig</w:t>
      </w:r>
      <w:r w:rsidRPr="009E301B">
        <w:rPr>
          <w:rFonts w:cs="Arial"/>
          <w:szCs w:val="22"/>
          <w:lang w:eastAsia="de-AT"/>
        </w:rPr>
        <w:t xml:space="preserve"> sind.</w:t>
      </w:r>
    </w:p>
    <w:p w:rsidR="00F62DDA" w:rsidRPr="009E301B" w:rsidRDefault="00F62DDA" w:rsidP="005E6D58">
      <w:pPr>
        <w:spacing w:before="60" w:after="60" w:line="260" w:lineRule="exact"/>
        <w:rPr>
          <w:szCs w:val="16"/>
        </w:rPr>
      </w:pPr>
      <w:r w:rsidRPr="009E301B">
        <w:rPr>
          <w:lang w:eastAsia="de-AT"/>
        </w:rPr>
        <w:t>Folgende Förderungen (bzw. Förder</w:t>
      </w:r>
      <w:r w:rsidR="0066378F" w:rsidRPr="009E301B">
        <w:rPr>
          <w:lang w:eastAsia="de-AT"/>
        </w:rPr>
        <w:t>antrag</w:t>
      </w:r>
      <w:r w:rsidRPr="009E301B">
        <w:rPr>
          <w:lang w:eastAsia="de-AT"/>
        </w:rPr>
        <w:t>) wurden von mir (uns) in den vergangenen drei Jahren gestellt bzw. bezogen bzw. in den kommenden 12 Monaten noch gestellt werden: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86"/>
        <w:gridCol w:w="1086"/>
        <w:gridCol w:w="803"/>
        <w:gridCol w:w="851"/>
        <w:gridCol w:w="1069"/>
        <w:gridCol w:w="952"/>
        <w:gridCol w:w="551"/>
        <w:gridCol w:w="551"/>
      </w:tblGrid>
      <w:tr w:rsidR="00F62DDA" w:rsidRPr="009E301B" w:rsidTr="00695C36">
        <w:trPr>
          <w:trHeight w:hRule="exact" w:val="854"/>
        </w:trPr>
        <w:tc>
          <w:tcPr>
            <w:tcW w:w="2290" w:type="dxa"/>
            <w:vMerge w:val="restart"/>
            <w:vAlign w:val="center"/>
          </w:tcPr>
          <w:p w:rsidR="00F62DDA" w:rsidRPr="009E301B" w:rsidRDefault="00F62DDA" w:rsidP="00F62DDA">
            <w:pPr>
              <w:snapToGrid w:val="0"/>
              <w:spacing w:line="240" w:lineRule="auto"/>
              <w:jc w:val="center"/>
              <w:rPr>
                <w:rFonts w:cs="Arial"/>
                <w:sz w:val="16"/>
                <w:szCs w:val="16"/>
              </w:rPr>
            </w:pPr>
            <w:r w:rsidRPr="009E301B">
              <w:rPr>
                <w:rFonts w:cs="Arial"/>
                <w:sz w:val="16"/>
                <w:szCs w:val="16"/>
              </w:rPr>
              <w:t xml:space="preserve">Andere Förderstellen </w:t>
            </w:r>
            <w:r w:rsidRPr="009E301B">
              <w:rPr>
                <w:rFonts w:cs="Arial"/>
                <w:sz w:val="16"/>
                <w:szCs w:val="16"/>
              </w:rPr>
              <w:br/>
              <w:t xml:space="preserve">(Bund, Land, andere </w:t>
            </w:r>
            <w:r w:rsidRPr="009E301B">
              <w:rPr>
                <w:rFonts w:cs="Arial"/>
                <w:sz w:val="16"/>
                <w:szCs w:val="16"/>
              </w:rPr>
              <w:br/>
              <w:t xml:space="preserve">Magistratsdienststelle, </w:t>
            </w:r>
            <w:r w:rsidRPr="009E301B">
              <w:rPr>
                <w:rFonts w:cs="Arial"/>
                <w:sz w:val="16"/>
                <w:szCs w:val="16"/>
              </w:rPr>
              <w:br/>
              <w:t>AMS etc.)</w:t>
            </w:r>
          </w:p>
        </w:tc>
        <w:tc>
          <w:tcPr>
            <w:tcW w:w="1486" w:type="dxa"/>
            <w:vMerge w:val="restart"/>
            <w:vAlign w:val="center"/>
          </w:tcPr>
          <w:p w:rsidR="00F62DDA" w:rsidRPr="009E301B" w:rsidRDefault="00F62DDA" w:rsidP="00F62DDA">
            <w:pPr>
              <w:snapToGrid w:val="0"/>
              <w:spacing w:line="240" w:lineRule="auto"/>
              <w:jc w:val="center"/>
              <w:rPr>
                <w:rFonts w:cs="Arial"/>
                <w:sz w:val="16"/>
                <w:szCs w:val="16"/>
              </w:rPr>
            </w:pPr>
            <w:r w:rsidRPr="009E301B">
              <w:rPr>
                <w:rFonts w:cs="Arial"/>
                <w:sz w:val="16"/>
                <w:szCs w:val="16"/>
              </w:rPr>
              <w:t>Förderung</w:t>
            </w:r>
          </w:p>
        </w:tc>
        <w:tc>
          <w:tcPr>
            <w:tcW w:w="1086" w:type="dxa"/>
            <w:vMerge w:val="restart"/>
            <w:vAlign w:val="center"/>
          </w:tcPr>
          <w:p w:rsidR="00F62DDA" w:rsidRPr="009E301B" w:rsidRDefault="00F62DDA" w:rsidP="00F62DDA">
            <w:pPr>
              <w:snapToGrid w:val="0"/>
              <w:spacing w:line="240" w:lineRule="auto"/>
              <w:jc w:val="center"/>
              <w:rPr>
                <w:rFonts w:cs="Arial"/>
                <w:sz w:val="16"/>
                <w:szCs w:val="16"/>
              </w:rPr>
            </w:pPr>
            <w:r w:rsidRPr="009E301B">
              <w:rPr>
                <w:rFonts w:cs="Arial"/>
                <w:sz w:val="16"/>
                <w:szCs w:val="16"/>
              </w:rPr>
              <w:t>Höhe der beantragten Förderung</w:t>
            </w:r>
          </w:p>
        </w:tc>
        <w:tc>
          <w:tcPr>
            <w:tcW w:w="2723" w:type="dxa"/>
            <w:gridSpan w:val="3"/>
            <w:vAlign w:val="center"/>
          </w:tcPr>
          <w:p w:rsidR="00F62DDA" w:rsidRPr="009E301B" w:rsidRDefault="00F62DDA" w:rsidP="00F62DDA">
            <w:pPr>
              <w:snapToGrid w:val="0"/>
              <w:spacing w:line="240" w:lineRule="auto"/>
              <w:ind w:left="-102" w:right="-102"/>
              <w:jc w:val="center"/>
              <w:rPr>
                <w:rFonts w:cs="Arial"/>
                <w:sz w:val="16"/>
                <w:szCs w:val="16"/>
              </w:rPr>
            </w:pPr>
            <w:r w:rsidRPr="009E301B">
              <w:rPr>
                <w:rFonts w:cs="Arial"/>
                <w:sz w:val="16"/>
                <w:szCs w:val="16"/>
              </w:rPr>
              <w:t>Status des Förder</w:t>
            </w:r>
            <w:r w:rsidR="0066378F" w:rsidRPr="009E301B">
              <w:rPr>
                <w:rFonts w:cs="Arial"/>
                <w:sz w:val="16"/>
                <w:szCs w:val="16"/>
              </w:rPr>
              <w:t>antrag</w:t>
            </w:r>
            <w:r w:rsidRPr="009E301B">
              <w:rPr>
                <w:rFonts w:cs="Arial"/>
                <w:sz w:val="16"/>
                <w:szCs w:val="16"/>
              </w:rPr>
              <w:t>s</w:t>
            </w:r>
          </w:p>
        </w:tc>
        <w:tc>
          <w:tcPr>
            <w:tcW w:w="952" w:type="dxa"/>
            <w:vMerge w:val="restart"/>
            <w:vAlign w:val="center"/>
          </w:tcPr>
          <w:p w:rsidR="00F62DDA" w:rsidRPr="009E301B" w:rsidRDefault="00F62DDA" w:rsidP="00F62DDA">
            <w:pPr>
              <w:snapToGrid w:val="0"/>
              <w:spacing w:line="240" w:lineRule="auto"/>
              <w:ind w:left="-104" w:right="-112"/>
              <w:jc w:val="center"/>
              <w:rPr>
                <w:rFonts w:cs="Arial"/>
                <w:sz w:val="16"/>
                <w:szCs w:val="16"/>
              </w:rPr>
            </w:pPr>
            <w:r w:rsidRPr="009E301B">
              <w:rPr>
                <w:rFonts w:cs="Arial"/>
                <w:sz w:val="16"/>
                <w:szCs w:val="16"/>
              </w:rPr>
              <w:t xml:space="preserve">Datum der genehmigten </w:t>
            </w:r>
            <w:r w:rsidRPr="009E301B">
              <w:rPr>
                <w:rFonts w:cs="Arial"/>
                <w:sz w:val="16"/>
                <w:szCs w:val="16"/>
              </w:rPr>
              <w:br/>
              <w:t>Förderung</w:t>
            </w:r>
          </w:p>
        </w:tc>
        <w:tc>
          <w:tcPr>
            <w:tcW w:w="1102" w:type="dxa"/>
            <w:gridSpan w:val="2"/>
            <w:vAlign w:val="center"/>
          </w:tcPr>
          <w:p w:rsidR="00F62DDA" w:rsidRPr="009E301B" w:rsidRDefault="00F62DDA" w:rsidP="00F62DDA">
            <w:pPr>
              <w:snapToGrid w:val="0"/>
              <w:spacing w:line="240" w:lineRule="auto"/>
              <w:ind w:left="-104" w:right="-112"/>
              <w:jc w:val="center"/>
              <w:rPr>
                <w:rFonts w:cs="Arial"/>
                <w:sz w:val="16"/>
                <w:szCs w:val="16"/>
              </w:rPr>
            </w:pPr>
            <w:r w:rsidRPr="009E301B">
              <w:rPr>
                <w:rFonts w:cs="Arial"/>
                <w:sz w:val="16"/>
                <w:szCs w:val="16"/>
              </w:rPr>
              <w:t>De-minimis-</w:t>
            </w:r>
          </w:p>
          <w:p w:rsidR="00F62DDA" w:rsidRPr="009E301B" w:rsidRDefault="00F62DDA" w:rsidP="00F62DDA">
            <w:pPr>
              <w:snapToGrid w:val="0"/>
              <w:spacing w:line="240" w:lineRule="auto"/>
              <w:ind w:left="-104" w:right="-112"/>
              <w:jc w:val="center"/>
              <w:rPr>
                <w:rFonts w:cs="Arial"/>
                <w:sz w:val="16"/>
                <w:szCs w:val="16"/>
              </w:rPr>
            </w:pPr>
            <w:r w:rsidRPr="009E301B">
              <w:rPr>
                <w:rFonts w:cs="Arial"/>
                <w:sz w:val="16"/>
                <w:szCs w:val="16"/>
              </w:rPr>
              <w:t>Beihilfe</w:t>
            </w:r>
            <w:r w:rsidRPr="009E301B">
              <w:rPr>
                <w:rFonts w:cs="Arial"/>
                <w:sz w:val="16"/>
                <w:szCs w:val="16"/>
                <w:vertAlign w:val="superscript"/>
              </w:rPr>
              <w:t>1)</w:t>
            </w:r>
            <w:r w:rsidRPr="009E301B">
              <w:rPr>
                <w:rFonts w:cs="Arial"/>
                <w:sz w:val="16"/>
                <w:szCs w:val="16"/>
              </w:rPr>
              <w:t xml:space="preserve"> </w:t>
            </w:r>
          </w:p>
        </w:tc>
      </w:tr>
      <w:tr w:rsidR="00F62DDA" w:rsidRPr="009E301B" w:rsidTr="00695C36">
        <w:trPr>
          <w:trHeight w:val="420"/>
        </w:trPr>
        <w:tc>
          <w:tcPr>
            <w:tcW w:w="2290" w:type="dxa"/>
            <w:vMerge/>
            <w:vAlign w:val="center"/>
          </w:tcPr>
          <w:p w:rsidR="00F62DDA" w:rsidRPr="009E301B" w:rsidRDefault="00F62DDA" w:rsidP="00F62DDA">
            <w:pPr>
              <w:jc w:val="center"/>
              <w:rPr>
                <w:rFonts w:cs="Arial"/>
                <w:sz w:val="16"/>
                <w:szCs w:val="16"/>
              </w:rPr>
            </w:pPr>
          </w:p>
        </w:tc>
        <w:tc>
          <w:tcPr>
            <w:tcW w:w="1486" w:type="dxa"/>
            <w:vMerge/>
            <w:vAlign w:val="center"/>
          </w:tcPr>
          <w:p w:rsidR="00F62DDA" w:rsidRPr="009E301B" w:rsidRDefault="00F62DDA" w:rsidP="00F62DDA">
            <w:pPr>
              <w:jc w:val="center"/>
              <w:rPr>
                <w:rFonts w:cs="Arial"/>
                <w:sz w:val="16"/>
                <w:szCs w:val="16"/>
              </w:rPr>
            </w:pPr>
          </w:p>
        </w:tc>
        <w:tc>
          <w:tcPr>
            <w:tcW w:w="1086" w:type="dxa"/>
            <w:vMerge/>
            <w:vAlign w:val="center"/>
          </w:tcPr>
          <w:p w:rsidR="00F62DDA" w:rsidRPr="009E301B" w:rsidRDefault="00F62DDA" w:rsidP="00F62DDA">
            <w:pPr>
              <w:jc w:val="center"/>
              <w:rPr>
                <w:rFonts w:cs="Arial"/>
                <w:sz w:val="16"/>
                <w:szCs w:val="16"/>
              </w:rPr>
            </w:pPr>
          </w:p>
        </w:tc>
        <w:tc>
          <w:tcPr>
            <w:tcW w:w="803" w:type="dxa"/>
            <w:vAlign w:val="center"/>
          </w:tcPr>
          <w:p w:rsidR="00F62DDA" w:rsidRPr="009E301B" w:rsidRDefault="0066378F" w:rsidP="00F62DDA">
            <w:pPr>
              <w:snapToGrid w:val="0"/>
              <w:spacing w:line="240" w:lineRule="auto"/>
              <w:ind w:left="-104" w:right="-112"/>
              <w:jc w:val="center"/>
              <w:rPr>
                <w:rFonts w:cs="Arial"/>
                <w:sz w:val="16"/>
                <w:szCs w:val="16"/>
              </w:rPr>
            </w:pPr>
            <w:r w:rsidRPr="009E301B">
              <w:rPr>
                <w:rFonts w:cs="Arial"/>
                <w:sz w:val="16"/>
                <w:szCs w:val="16"/>
              </w:rPr>
              <w:t>Antrag</w:t>
            </w:r>
            <w:r w:rsidR="00F62DDA" w:rsidRPr="009E301B">
              <w:rPr>
                <w:rFonts w:cs="Arial"/>
                <w:sz w:val="16"/>
                <w:szCs w:val="16"/>
              </w:rPr>
              <w:t xml:space="preserve"> </w:t>
            </w:r>
            <w:r w:rsidRPr="009E301B">
              <w:rPr>
                <w:rFonts w:cs="Arial"/>
                <w:sz w:val="16"/>
                <w:szCs w:val="16"/>
              </w:rPr>
              <w:br/>
            </w:r>
            <w:r w:rsidR="00F62DDA" w:rsidRPr="009E301B">
              <w:rPr>
                <w:rFonts w:cs="Arial"/>
                <w:sz w:val="16"/>
                <w:szCs w:val="16"/>
              </w:rPr>
              <w:t>geplant</w:t>
            </w:r>
          </w:p>
        </w:tc>
        <w:tc>
          <w:tcPr>
            <w:tcW w:w="851" w:type="dxa"/>
            <w:vAlign w:val="center"/>
          </w:tcPr>
          <w:p w:rsidR="00F62DDA" w:rsidRPr="009E301B" w:rsidRDefault="0066378F" w:rsidP="00F62DDA">
            <w:pPr>
              <w:snapToGrid w:val="0"/>
              <w:spacing w:line="240" w:lineRule="auto"/>
              <w:ind w:left="-104" w:right="-100"/>
              <w:jc w:val="center"/>
              <w:rPr>
                <w:rFonts w:cs="Arial"/>
                <w:sz w:val="16"/>
                <w:szCs w:val="16"/>
              </w:rPr>
            </w:pPr>
            <w:r w:rsidRPr="009E301B">
              <w:rPr>
                <w:rFonts w:cs="Arial"/>
                <w:sz w:val="16"/>
                <w:szCs w:val="16"/>
              </w:rPr>
              <w:t>Antrag</w:t>
            </w:r>
            <w:r w:rsidR="00695C36" w:rsidRPr="009E301B">
              <w:rPr>
                <w:rFonts w:cs="Arial"/>
                <w:sz w:val="16"/>
                <w:szCs w:val="16"/>
              </w:rPr>
              <w:t xml:space="preserve"> </w:t>
            </w:r>
            <w:r w:rsidRPr="009E301B">
              <w:rPr>
                <w:rFonts w:cs="Arial"/>
                <w:sz w:val="16"/>
                <w:szCs w:val="16"/>
              </w:rPr>
              <w:br/>
            </w:r>
            <w:r w:rsidR="00695C36" w:rsidRPr="009E301B">
              <w:rPr>
                <w:rFonts w:cs="Arial"/>
                <w:sz w:val="16"/>
                <w:szCs w:val="16"/>
              </w:rPr>
              <w:t>einge</w:t>
            </w:r>
            <w:r w:rsidR="00F62DDA" w:rsidRPr="009E301B">
              <w:rPr>
                <w:rFonts w:cs="Arial"/>
                <w:sz w:val="16"/>
                <w:szCs w:val="16"/>
              </w:rPr>
              <w:t>bracht</w:t>
            </w:r>
          </w:p>
        </w:tc>
        <w:tc>
          <w:tcPr>
            <w:tcW w:w="1069" w:type="dxa"/>
            <w:vAlign w:val="center"/>
          </w:tcPr>
          <w:p w:rsidR="00F62DDA" w:rsidRPr="009E301B" w:rsidRDefault="00F62DDA" w:rsidP="00F62DDA">
            <w:pPr>
              <w:snapToGrid w:val="0"/>
              <w:spacing w:line="240" w:lineRule="auto"/>
              <w:ind w:left="-102" w:right="-102"/>
              <w:jc w:val="center"/>
              <w:rPr>
                <w:rFonts w:cs="Arial"/>
                <w:sz w:val="16"/>
                <w:szCs w:val="16"/>
              </w:rPr>
            </w:pPr>
            <w:r w:rsidRPr="009E301B">
              <w:rPr>
                <w:rFonts w:cs="Arial"/>
                <w:sz w:val="16"/>
                <w:szCs w:val="16"/>
              </w:rPr>
              <w:t xml:space="preserve">genehmigte </w:t>
            </w:r>
            <w:r w:rsidRPr="009E301B">
              <w:rPr>
                <w:rFonts w:cs="Arial"/>
                <w:sz w:val="16"/>
                <w:szCs w:val="16"/>
              </w:rPr>
              <w:br/>
              <w:t>Förderhöhe</w:t>
            </w:r>
          </w:p>
        </w:tc>
        <w:tc>
          <w:tcPr>
            <w:tcW w:w="952" w:type="dxa"/>
            <w:vMerge/>
            <w:vAlign w:val="center"/>
          </w:tcPr>
          <w:p w:rsidR="00F62DDA" w:rsidRPr="009E301B" w:rsidRDefault="00F62DDA" w:rsidP="00F62DDA">
            <w:pPr>
              <w:jc w:val="center"/>
              <w:rPr>
                <w:rFonts w:cs="Arial"/>
                <w:sz w:val="16"/>
                <w:szCs w:val="16"/>
              </w:rPr>
            </w:pPr>
          </w:p>
        </w:tc>
        <w:tc>
          <w:tcPr>
            <w:tcW w:w="551" w:type="dxa"/>
            <w:vAlign w:val="center"/>
          </w:tcPr>
          <w:p w:rsidR="00F62DDA" w:rsidRPr="009E301B" w:rsidRDefault="00F62DDA" w:rsidP="00F62DDA">
            <w:pPr>
              <w:jc w:val="center"/>
              <w:rPr>
                <w:rFonts w:cs="Arial"/>
                <w:sz w:val="16"/>
                <w:szCs w:val="16"/>
              </w:rPr>
            </w:pPr>
            <w:r w:rsidRPr="009E301B">
              <w:rPr>
                <w:rFonts w:cs="Arial"/>
                <w:sz w:val="16"/>
                <w:szCs w:val="16"/>
              </w:rPr>
              <w:t>Ja</w:t>
            </w:r>
          </w:p>
        </w:tc>
        <w:tc>
          <w:tcPr>
            <w:tcW w:w="551" w:type="dxa"/>
            <w:vAlign w:val="center"/>
          </w:tcPr>
          <w:p w:rsidR="00F62DDA" w:rsidRPr="009E301B" w:rsidRDefault="00F62DDA" w:rsidP="00F62DDA">
            <w:pPr>
              <w:jc w:val="center"/>
              <w:rPr>
                <w:rFonts w:cs="Arial"/>
                <w:sz w:val="16"/>
                <w:szCs w:val="16"/>
              </w:rPr>
            </w:pPr>
            <w:r w:rsidRPr="009E301B">
              <w:rPr>
                <w:rFonts w:cs="Arial"/>
                <w:sz w:val="16"/>
                <w:szCs w:val="16"/>
              </w:rPr>
              <w:t>Nein</w:t>
            </w:r>
          </w:p>
        </w:tc>
      </w:tr>
      <w:tr w:rsidR="00F62DDA" w:rsidRPr="009E301B" w:rsidTr="00695C36">
        <w:trPr>
          <w:trHeight w:val="342"/>
        </w:trPr>
        <w:tc>
          <w:tcPr>
            <w:tcW w:w="2290"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20"/>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4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4"/>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0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4"/>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803"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bookmarkStart w:id="1" w:name="Kontrollkästchen1"/>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bookmarkEnd w:id="1"/>
          </w:p>
        </w:tc>
        <w:tc>
          <w:tcPr>
            <w:tcW w:w="8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ed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c>
          <w:tcPr>
            <w:tcW w:w="1069"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60"/>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952"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65"/>
                  <w:enabled/>
                  <w:calcOnExit w:val="0"/>
                  <w:textInput>
                    <w:type w:val="date"/>
                    <w:format w:val="dd.MM.yy"/>
                  </w:textInput>
                </w:ffData>
              </w:fldChar>
            </w:r>
            <w:bookmarkStart w:id="2" w:name="Text65"/>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bookmarkEnd w:id="2"/>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r>
      <w:tr w:rsidR="00F62DDA" w:rsidRPr="009E301B" w:rsidTr="00695C36">
        <w:trPr>
          <w:trHeight w:val="342"/>
        </w:trPr>
        <w:tc>
          <w:tcPr>
            <w:tcW w:w="2290"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21"/>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4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5"/>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0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5"/>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803"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c>
          <w:tcPr>
            <w:tcW w:w="8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c>
          <w:tcPr>
            <w:tcW w:w="1069"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61"/>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952"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65"/>
                  <w:enabled/>
                  <w:calcOnExit w:val="0"/>
                  <w:textInput>
                    <w:type w:val="date"/>
                    <w:format w:val="dd.MM.yy"/>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r>
      <w:tr w:rsidR="00F62DDA" w:rsidRPr="009E301B" w:rsidTr="00695C36">
        <w:trPr>
          <w:trHeight w:val="342"/>
        </w:trPr>
        <w:tc>
          <w:tcPr>
            <w:tcW w:w="2290"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22"/>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4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6"/>
                  <w:enabled w:val="0"/>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0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6"/>
                  <w:enabled w:val="0"/>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803"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c>
          <w:tcPr>
            <w:tcW w:w="8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c>
          <w:tcPr>
            <w:tcW w:w="1069"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62"/>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952"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65"/>
                  <w:enabled/>
                  <w:calcOnExit w:val="0"/>
                  <w:textInput>
                    <w:type w:val="date"/>
                    <w:format w:val="dd.MM.yy"/>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r>
      <w:tr w:rsidR="00F62DDA" w:rsidRPr="009E301B" w:rsidTr="00695C36">
        <w:trPr>
          <w:trHeight w:val="342"/>
        </w:trPr>
        <w:tc>
          <w:tcPr>
            <w:tcW w:w="2290"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23"/>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4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7"/>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0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7"/>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803"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c>
          <w:tcPr>
            <w:tcW w:w="8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c>
          <w:tcPr>
            <w:tcW w:w="1069"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63"/>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952"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65"/>
                  <w:enabled/>
                  <w:calcOnExit w:val="0"/>
                  <w:textInput>
                    <w:type w:val="date"/>
                    <w:format w:val="dd.MM.yy"/>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r>
      <w:tr w:rsidR="00F62DDA" w:rsidRPr="009E301B" w:rsidTr="00695C36">
        <w:trPr>
          <w:trHeight w:val="342"/>
        </w:trPr>
        <w:tc>
          <w:tcPr>
            <w:tcW w:w="2290"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24"/>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4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3"/>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1086"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33"/>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803"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c>
          <w:tcPr>
            <w:tcW w:w="8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c>
          <w:tcPr>
            <w:tcW w:w="1069"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Text64"/>
                  <w:enabled/>
                  <w:calcOnExit w:val="0"/>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952"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
                  <w:enabled/>
                  <w:calcOnExit w:val="0"/>
                  <w:textInput>
                    <w:type w:val="date"/>
                    <w:format w:val="dd.MM.yy"/>
                  </w:textInput>
                </w:ffData>
              </w:fldChar>
            </w:r>
            <w:r w:rsidRPr="009E301B">
              <w:rPr>
                <w:rFonts w:cs="Arial"/>
                <w:sz w:val="18"/>
                <w:szCs w:val="18"/>
              </w:rPr>
              <w:instrText xml:space="preserve"> FORMTEXT </w:instrText>
            </w:r>
            <w:r w:rsidRPr="009E301B">
              <w:rPr>
                <w:rFonts w:cs="Arial"/>
                <w:sz w:val="18"/>
                <w:szCs w:val="18"/>
              </w:rPr>
            </w:r>
            <w:r w:rsidRPr="009E301B">
              <w:rPr>
                <w:rFonts w:cs="Arial"/>
                <w:sz w:val="18"/>
                <w:szCs w:val="18"/>
              </w:rPr>
              <w:fldChar w:fldCharType="separate"/>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noProof/>
                <w:sz w:val="18"/>
                <w:szCs w:val="18"/>
              </w:rPr>
              <w:t> </w:t>
            </w:r>
            <w:r w:rsidRPr="009E301B">
              <w:rPr>
                <w:rFonts w:cs="Arial"/>
                <w:sz w:val="18"/>
                <w:szCs w:val="18"/>
              </w:rPr>
              <w:fldChar w:fldCharType="end"/>
            </w:r>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c>
          <w:tcPr>
            <w:tcW w:w="551" w:type="dxa"/>
            <w:vAlign w:val="center"/>
          </w:tcPr>
          <w:p w:rsidR="00F62DDA" w:rsidRPr="009E301B" w:rsidRDefault="00F62DDA" w:rsidP="00F62DDA">
            <w:pPr>
              <w:snapToGrid w:val="0"/>
              <w:jc w:val="center"/>
              <w:rPr>
                <w:rFonts w:cs="Arial"/>
                <w:sz w:val="18"/>
                <w:szCs w:val="18"/>
              </w:rPr>
            </w:pPr>
            <w:r w:rsidRPr="009E301B">
              <w:rPr>
                <w:rFonts w:cs="Arial"/>
                <w:sz w:val="18"/>
                <w:szCs w:val="18"/>
              </w:rPr>
              <w:fldChar w:fldCharType="begin">
                <w:ffData>
                  <w:name w:val="Kontrollkästchen1"/>
                  <w:enabled/>
                  <w:calcOnExit w:val="0"/>
                  <w:checkBox>
                    <w:sizeAuto/>
                    <w:default w:val="0"/>
                  </w:checkBox>
                </w:ffData>
              </w:fldChar>
            </w:r>
            <w:r w:rsidRPr="009E301B">
              <w:rPr>
                <w:rFonts w:cs="Arial"/>
                <w:sz w:val="18"/>
                <w:szCs w:val="18"/>
              </w:rPr>
              <w:instrText xml:space="preserve"> FORMCHECKBOX </w:instrText>
            </w:r>
            <w:r w:rsidR="000316B9">
              <w:rPr>
                <w:rFonts w:cs="Arial"/>
                <w:sz w:val="18"/>
                <w:szCs w:val="18"/>
              </w:rPr>
            </w:r>
            <w:r w:rsidR="000316B9">
              <w:rPr>
                <w:rFonts w:cs="Arial"/>
                <w:sz w:val="18"/>
                <w:szCs w:val="18"/>
              </w:rPr>
              <w:fldChar w:fldCharType="separate"/>
            </w:r>
            <w:r w:rsidRPr="009E301B">
              <w:rPr>
                <w:rFonts w:cs="Arial"/>
                <w:sz w:val="18"/>
                <w:szCs w:val="18"/>
              </w:rPr>
              <w:fldChar w:fldCharType="end"/>
            </w:r>
          </w:p>
        </w:tc>
      </w:tr>
    </w:tbl>
    <w:p w:rsidR="00F62DDA" w:rsidRPr="009E301B" w:rsidRDefault="00F62DDA" w:rsidP="00691C2D">
      <w:pPr>
        <w:autoSpaceDE w:val="0"/>
        <w:autoSpaceDN w:val="0"/>
        <w:adjustRightInd w:val="0"/>
        <w:spacing w:before="120" w:line="240" w:lineRule="auto"/>
        <w:rPr>
          <w:rFonts w:cs="Arial"/>
          <w:szCs w:val="22"/>
          <w:lang w:eastAsia="de-AT"/>
        </w:rPr>
      </w:pPr>
      <w:r w:rsidRPr="009E301B">
        <w:rPr>
          <w:rFonts w:cs="Arial"/>
          <w:szCs w:val="22"/>
          <w:lang w:eastAsia="de-AT"/>
        </w:rPr>
        <w:t xml:space="preserve">Sollten von anderen Förderstellen Förderungen zugesagt bzw. genehmigt worden sein, sind </w:t>
      </w:r>
      <w:r w:rsidR="000728CD" w:rsidRPr="009E301B">
        <w:rPr>
          <w:rFonts w:cs="Arial"/>
          <w:szCs w:val="22"/>
          <w:lang w:eastAsia="de-AT"/>
        </w:rPr>
        <w:br/>
      </w:r>
      <w:r w:rsidRPr="009E301B">
        <w:rPr>
          <w:rFonts w:cs="Arial"/>
          <w:szCs w:val="22"/>
          <w:lang w:eastAsia="de-AT"/>
        </w:rPr>
        <w:t>Kopien der diesbezüglichen Erledigungsschreiben vorzulegen.</w:t>
      </w:r>
    </w:p>
    <w:p w:rsidR="00F62DDA" w:rsidRPr="009E301B" w:rsidRDefault="00F62DDA" w:rsidP="00691C2D">
      <w:pPr>
        <w:autoSpaceDE w:val="0"/>
        <w:autoSpaceDN w:val="0"/>
        <w:adjustRightInd w:val="0"/>
        <w:spacing w:before="240" w:line="240" w:lineRule="auto"/>
        <w:ind w:left="142" w:hanging="142"/>
        <w:rPr>
          <w:rFonts w:cs="Arial"/>
          <w:sz w:val="18"/>
          <w:szCs w:val="18"/>
          <w:lang w:eastAsia="de-AT"/>
        </w:rPr>
      </w:pPr>
      <w:r w:rsidRPr="009E301B">
        <w:rPr>
          <w:rFonts w:cs="Arial"/>
          <w:sz w:val="18"/>
          <w:szCs w:val="18"/>
          <w:vertAlign w:val="superscript"/>
          <w:lang w:eastAsia="de-AT"/>
        </w:rPr>
        <w:t>1)</w:t>
      </w:r>
      <w:r w:rsidRPr="009E301B">
        <w:rPr>
          <w:rFonts w:cs="Arial"/>
          <w:sz w:val="18"/>
          <w:szCs w:val="18"/>
          <w:lang w:eastAsia="de-AT"/>
        </w:rPr>
        <w:t xml:space="preserve"> De-minimis-Beihilfe (gilt nur für Unternehmen): Aufgrund der wettbewerbsrechtlichen Vorschriften der Europäischen Union muss eine Förderung an kleinere und mittlere Unternehmen (KMU) nicht notifiziert (angemeldet) und genehmigt werden, wenn damit innerhalb der letzten drei Steuerjahre der Betrag von derzeit € 200.</w:t>
      </w:r>
      <w:proofErr w:type="gramStart"/>
      <w:r w:rsidRPr="009E301B">
        <w:rPr>
          <w:rFonts w:cs="Arial"/>
          <w:sz w:val="18"/>
          <w:szCs w:val="18"/>
          <w:lang w:eastAsia="de-AT"/>
        </w:rPr>
        <w:t>000,--</w:t>
      </w:r>
      <w:proofErr w:type="gramEnd"/>
      <w:r w:rsidRPr="009E301B">
        <w:rPr>
          <w:rFonts w:cs="Arial"/>
          <w:sz w:val="18"/>
          <w:szCs w:val="18"/>
          <w:lang w:eastAsia="de-AT"/>
        </w:rPr>
        <w:t xml:space="preserve"> an insgesamt erhaltenen De-minimis-Beihilfen nicht überschritten wird.</w:t>
      </w:r>
    </w:p>
    <w:p w:rsidR="00F62DDA" w:rsidRDefault="00F62DDA" w:rsidP="00F62DDA">
      <w:pPr>
        <w:tabs>
          <w:tab w:val="left" w:pos="284"/>
        </w:tabs>
        <w:autoSpaceDE w:val="0"/>
        <w:autoSpaceDN w:val="0"/>
        <w:adjustRightInd w:val="0"/>
        <w:spacing w:before="240" w:after="360" w:line="240" w:lineRule="auto"/>
        <w:ind w:left="284" w:hanging="284"/>
        <w:rPr>
          <w:rFonts w:cs="Arial"/>
          <w:szCs w:val="22"/>
        </w:rPr>
      </w:pPr>
      <w:r w:rsidRPr="009E301B">
        <w:rPr>
          <w:rFonts w:cs="Arial"/>
          <w:szCs w:val="22"/>
          <w:lang w:eastAsia="de-AT"/>
        </w:rPr>
        <w:sym w:font="Webdings" w:char="F069"/>
      </w:r>
      <w:r w:rsidRPr="009E301B">
        <w:rPr>
          <w:rFonts w:cs="Arial"/>
          <w:szCs w:val="22"/>
          <w:lang w:eastAsia="de-AT"/>
        </w:rPr>
        <w:t xml:space="preserve"> </w:t>
      </w:r>
      <w:r w:rsidRPr="009E301B">
        <w:rPr>
          <w:rFonts w:cs="Arial"/>
          <w:szCs w:val="22"/>
          <w:lang w:eastAsia="de-AT"/>
        </w:rPr>
        <w:tab/>
        <w:t>Eine Bearbeitung ist nur möglich, wenn die Angaben im Förder</w:t>
      </w:r>
      <w:r w:rsidR="0066378F" w:rsidRPr="009E301B">
        <w:rPr>
          <w:rFonts w:cs="Arial"/>
          <w:szCs w:val="22"/>
          <w:lang w:eastAsia="de-AT"/>
        </w:rPr>
        <w:t>antrag</w:t>
      </w:r>
      <w:r w:rsidRPr="009E301B">
        <w:rPr>
          <w:rFonts w:cs="Arial"/>
          <w:szCs w:val="22"/>
          <w:lang w:eastAsia="de-AT"/>
        </w:rPr>
        <w:t xml:space="preserve"> vollständig und richtig sind und </w:t>
      </w:r>
      <w:r w:rsidRPr="009E301B">
        <w:rPr>
          <w:rFonts w:cs="Arial"/>
          <w:szCs w:val="22"/>
          <w:u w:val="single"/>
          <w:lang w:eastAsia="de-AT"/>
        </w:rPr>
        <w:t>alle erforderlichen Beilagen</w:t>
      </w:r>
      <w:r w:rsidRPr="009E301B">
        <w:rPr>
          <w:rFonts w:cs="Arial"/>
          <w:szCs w:val="22"/>
          <w:lang w:eastAsia="de-AT"/>
        </w:rPr>
        <w:t xml:space="preserve"> angeschlossen sind. </w:t>
      </w:r>
      <w:r w:rsidRPr="009E301B">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p w:rsidR="00163883" w:rsidRPr="00C47867" w:rsidRDefault="007B7860" w:rsidP="00163883">
      <w:pPr>
        <w:spacing w:before="240" w:after="120" w:line="320" w:lineRule="exact"/>
        <w:rPr>
          <w:rFonts w:cs="Arial"/>
          <w:b/>
        </w:rPr>
      </w:pPr>
      <w:r>
        <w:rPr>
          <w:rFonts w:cs="Arial"/>
          <w:b/>
        </w:rPr>
        <w:t>Standort des Wohnhauses:</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163883" w:rsidRPr="00C47867" w:rsidTr="00DE3A10">
        <w:trPr>
          <w:cantSplit/>
          <w:trHeight w:val="358"/>
        </w:trPr>
        <w:tc>
          <w:tcPr>
            <w:tcW w:w="4820" w:type="dxa"/>
            <w:tcBorders>
              <w:top w:val="single" w:sz="4" w:space="0" w:color="000000"/>
              <w:left w:val="single" w:sz="4" w:space="0" w:color="000000"/>
            </w:tcBorders>
            <w:shd w:val="clear" w:color="auto" w:fill="FFFFFF"/>
            <w:vAlign w:val="center"/>
          </w:tcPr>
          <w:p w:rsidR="00163883" w:rsidRPr="00C47867" w:rsidRDefault="00163883" w:rsidP="00DE3A10">
            <w:pPr>
              <w:snapToGrid w:val="0"/>
              <w:rPr>
                <w:rFonts w:cs="Arial"/>
                <w:sz w:val="16"/>
                <w:szCs w:val="16"/>
              </w:rPr>
            </w:pPr>
            <w:r w:rsidRPr="00C47867">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rsidR="00163883" w:rsidRPr="00C47867" w:rsidRDefault="00163883" w:rsidP="00DE3A10">
            <w:pPr>
              <w:snapToGrid w:val="0"/>
              <w:rPr>
                <w:rFonts w:cs="Arial"/>
                <w:sz w:val="16"/>
                <w:szCs w:val="16"/>
              </w:rPr>
            </w:pPr>
            <w:r w:rsidRPr="00C47867">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rsidR="00163883" w:rsidRPr="00C47867" w:rsidRDefault="00163883" w:rsidP="00DE3A10">
            <w:pPr>
              <w:snapToGrid w:val="0"/>
              <w:rPr>
                <w:rFonts w:cs="Arial"/>
                <w:sz w:val="16"/>
                <w:szCs w:val="16"/>
              </w:rPr>
            </w:pPr>
            <w:r w:rsidRPr="00C47867">
              <w:rPr>
                <w:rFonts w:cs="Arial"/>
                <w:sz w:val="16"/>
                <w:szCs w:val="16"/>
              </w:rPr>
              <w:t xml:space="preserve">Ort * </w:t>
            </w:r>
          </w:p>
        </w:tc>
      </w:tr>
      <w:tr w:rsidR="00163883" w:rsidRPr="009E301B" w:rsidTr="00DE3A10">
        <w:trPr>
          <w:cantSplit/>
          <w:trHeight w:val="378"/>
        </w:trPr>
        <w:tc>
          <w:tcPr>
            <w:tcW w:w="4820" w:type="dxa"/>
            <w:tcBorders>
              <w:left w:val="single" w:sz="4" w:space="0" w:color="000000"/>
              <w:bottom w:val="single" w:sz="4" w:space="0" w:color="000000"/>
            </w:tcBorders>
            <w:shd w:val="clear" w:color="auto" w:fill="FFFFFF"/>
            <w:vAlign w:val="center"/>
          </w:tcPr>
          <w:p w:rsidR="00163883" w:rsidRPr="00C47867" w:rsidRDefault="00163883" w:rsidP="00DE3A10">
            <w:pPr>
              <w:snapToGrid w:val="0"/>
              <w:rPr>
                <w:rFonts w:cs="Arial"/>
                <w:szCs w:val="18"/>
              </w:rPr>
            </w:pPr>
            <w:r w:rsidRPr="00C47867">
              <w:rPr>
                <w:rFonts w:cs="Arial"/>
                <w:szCs w:val="18"/>
              </w:rPr>
              <w:fldChar w:fldCharType="begin">
                <w:ffData>
                  <w:name w:val="Text20"/>
                  <w:enabled/>
                  <w:calcOnExit w:val="0"/>
                  <w:textInput/>
                </w:ffData>
              </w:fldChar>
            </w:r>
            <w:r w:rsidRPr="00C47867">
              <w:rPr>
                <w:rFonts w:cs="Arial"/>
                <w:szCs w:val="18"/>
              </w:rPr>
              <w:instrText xml:space="preserve"> FORMTEXT </w:instrText>
            </w:r>
            <w:r w:rsidRPr="00C47867">
              <w:rPr>
                <w:rFonts w:cs="Arial"/>
                <w:szCs w:val="18"/>
              </w:rPr>
            </w:r>
            <w:r w:rsidRPr="00C47867">
              <w:rPr>
                <w:rFonts w:cs="Arial"/>
                <w:szCs w:val="18"/>
              </w:rPr>
              <w:fldChar w:fldCharType="separate"/>
            </w:r>
            <w:r w:rsidRPr="00C47867">
              <w:rPr>
                <w:rFonts w:cs="Arial"/>
                <w:noProof/>
                <w:szCs w:val="18"/>
              </w:rPr>
              <w:t> </w:t>
            </w:r>
            <w:r w:rsidRPr="00C47867">
              <w:rPr>
                <w:rFonts w:cs="Arial"/>
                <w:noProof/>
                <w:szCs w:val="18"/>
              </w:rPr>
              <w:t> </w:t>
            </w:r>
            <w:r w:rsidRPr="00C47867">
              <w:rPr>
                <w:rFonts w:cs="Arial"/>
                <w:noProof/>
                <w:szCs w:val="18"/>
              </w:rPr>
              <w:t> </w:t>
            </w:r>
            <w:r w:rsidRPr="00C47867">
              <w:rPr>
                <w:rFonts w:cs="Arial"/>
                <w:noProof/>
                <w:szCs w:val="18"/>
              </w:rPr>
              <w:t> </w:t>
            </w:r>
            <w:r w:rsidRPr="00C47867">
              <w:rPr>
                <w:rFonts w:cs="Arial"/>
                <w:noProof/>
                <w:szCs w:val="18"/>
              </w:rPr>
              <w:t> </w:t>
            </w:r>
            <w:r w:rsidRPr="00C47867">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rsidR="00163883" w:rsidRPr="00C47867" w:rsidRDefault="00163883" w:rsidP="00DE3A10">
            <w:pPr>
              <w:snapToGrid w:val="0"/>
              <w:rPr>
                <w:rFonts w:cs="Arial"/>
                <w:szCs w:val="18"/>
              </w:rPr>
            </w:pPr>
            <w:r w:rsidRPr="00C47867">
              <w:rPr>
                <w:rFonts w:cs="Arial"/>
                <w:szCs w:val="18"/>
              </w:rPr>
              <w:fldChar w:fldCharType="begin">
                <w:ffData>
                  <w:name w:val="Text20"/>
                  <w:enabled/>
                  <w:calcOnExit w:val="0"/>
                  <w:textInput/>
                </w:ffData>
              </w:fldChar>
            </w:r>
            <w:r w:rsidRPr="00C47867">
              <w:rPr>
                <w:rFonts w:cs="Arial"/>
                <w:szCs w:val="18"/>
              </w:rPr>
              <w:instrText xml:space="preserve"> FORMTEXT </w:instrText>
            </w:r>
            <w:r w:rsidRPr="00C47867">
              <w:rPr>
                <w:rFonts w:cs="Arial"/>
                <w:szCs w:val="18"/>
              </w:rPr>
            </w:r>
            <w:r w:rsidRPr="00C47867">
              <w:rPr>
                <w:rFonts w:cs="Arial"/>
                <w:szCs w:val="18"/>
              </w:rPr>
              <w:fldChar w:fldCharType="separate"/>
            </w:r>
            <w:r w:rsidRPr="00C47867">
              <w:rPr>
                <w:rFonts w:cs="Arial"/>
                <w:noProof/>
                <w:szCs w:val="18"/>
              </w:rPr>
              <w:t> </w:t>
            </w:r>
            <w:r w:rsidRPr="00C47867">
              <w:rPr>
                <w:rFonts w:cs="Arial"/>
                <w:noProof/>
                <w:szCs w:val="18"/>
              </w:rPr>
              <w:t> </w:t>
            </w:r>
            <w:r w:rsidRPr="00C47867">
              <w:rPr>
                <w:rFonts w:cs="Arial"/>
                <w:noProof/>
                <w:szCs w:val="18"/>
              </w:rPr>
              <w:t> </w:t>
            </w:r>
            <w:r w:rsidRPr="00C47867">
              <w:rPr>
                <w:rFonts w:cs="Arial"/>
                <w:noProof/>
                <w:szCs w:val="18"/>
              </w:rPr>
              <w:t> </w:t>
            </w:r>
            <w:r w:rsidRPr="00C47867">
              <w:rPr>
                <w:rFonts w:cs="Arial"/>
                <w:noProof/>
                <w:szCs w:val="18"/>
              </w:rPr>
              <w:t> </w:t>
            </w:r>
            <w:r w:rsidRPr="00C47867">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rsidR="00163883" w:rsidRPr="009E301B" w:rsidRDefault="00163883" w:rsidP="00DE3A10">
            <w:pPr>
              <w:snapToGrid w:val="0"/>
              <w:rPr>
                <w:rFonts w:cs="Arial"/>
                <w:szCs w:val="18"/>
              </w:rPr>
            </w:pPr>
            <w:r w:rsidRPr="00C47867">
              <w:rPr>
                <w:rFonts w:cs="Arial"/>
                <w:szCs w:val="18"/>
              </w:rPr>
              <w:fldChar w:fldCharType="begin">
                <w:ffData>
                  <w:name w:val="Text20"/>
                  <w:enabled/>
                  <w:calcOnExit w:val="0"/>
                  <w:textInput/>
                </w:ffData>
              </w:fldChar>
            </w:r>
            <w:r w:rsidRPr="00C47867">
              <w:rPr>
                <w:rFonts w:cs="Arial"/>
                <w:szCs w:val="18"/>
              </w:rPr>
              <w:instrText xml:space="preserve"> FORMTEXT </w:instrText>
            </w:r>
            <w:r w:rsidRPr="00C47867">
              <w:rPr>
                <w:rFonts w:cs="Arial"/>
                <w:szCs w:val="18"/>
              </w:rPr>
            </w:r>
            <w:r w:rsidRPr="00C47867">
              <w:rPr>
                <w:rFonts w:cs="Arial"/>
                <w:szCs w:val="18"/>
              </w:rPr>
              <w:fldChar w:fldCharType="separate"/>
            </w:r>
            <w:r w:rsidRPr="00C47867">
              <w:rPr>
                <w:rFonts w:cs="Arial"/>
                <w:noProof/>
                <w:szCs w:val="18"/>
              </w:rPr>
              <w:t> </w:t>
            </w:r>
            <w:r w:rsidRPr="00C47867">
              <w:rPr>
                <w:rFonts w:cs="Arial"/>
                <w:noProof/>
                <w:szCs w:val="18"/>
              </w:rPr>
              <w:t> </w:t>
            </w:r>
            <w:r w:rsidRPr="00C47867">
              <w:rPr>
                <w:rFonts w:cs="Arial"/>
                <w:noProof/>
                <w:szCs w:val="18"/>
              </w:rPr>
              <w:t> </w:t>
            </w:r>
            <w:r w:rsidRPr="00C47867">
              <w:rPr>
                <w:rFonts w:cs="Arial"/>
                <w:noProof/>
                <w:szCs w:val="18"/>
              </w:rPr>
              <w:t> </w:t>
            </w:r>
            <w:r w:rsidRPr="00C47867">
              <w:rPr>
                <w:rFonts w:cs="Arial"/>
                <w:noProof/>
                <w:szCs w:val="18"/>
              </w:rPr>
              <w:t> </w:t>
            </w:r>
            <w:r w:rsidRPr="00C47867">
              <w:rPr>
                <w:rFonts w:cs="Arial"/>
                <w:szCs w:val="18"/>
              </w:rPr>
              <w:fldChar w:fldCharType="end"/>
            </w:r>
          </w:p>
        </w:tc>
      </w:tr>
    </w:tbl>
    <w:p w:rsidR="00163883" w:rsidRPr="009E301B" w:rsidRDefault="00163883" w:rsidP="00C47867">
      <w:pPr>
        <w:tabs>
          <w:tab w:val="left" w:pos="284"/>
        </w:tabs>
        <w:autoSpaceDE w:val="0"/>
        <w:autoSpaceDN w:val="0"/>
        <w:adjustRightInd w:val="0"/>
        <w:spacing w:line="240" w:lineRule="auto"/>
        <w:ind w:left="284" w:hanging="284"/>
        <w:rPr>
          <w:rFonts w:cs="Arial"/>
          <w:szCs w:val="22"/>
          <w:lang w:eastAsia="de-AT"/>
        </w:rPr>
      </w:pPr>
    </w:p>
    <w:tbl>
      <w:tblPr>
        <w:tblStyle w:val="Tabellenraster"/>
        <w:tblW w:w="9639" w:type="dxa"/>
        <w:tblLook w:val="04A0" w:firstRow="1" w:lastRow="0" w:firstColumn="1" w:lastColumn="0" w:noHBand="0" w:noVBand="1"/>
      </w:tblPr>
      <w:tblGrid>
        <w:gridCol w:w="1128"/>
        <w:gridCol w:w="502"/>
        <w:gridCol w:w="8009"/>
      </w:tblGrid>
      <w:tr w:rsidR="006F74FC" w:rsidRPr="009E301B" w:rsidTr="0083144A">
        <w:trPr>
          <w:trHeight w:val="415"/>
        </w:trPr>
        <w:tc>
          <w:tcPr>
            <w:tcW w:w="1128" w:type="dxa"/>
            <w:tcBorders>
              <w:top w:val="nil"/>
              <w:left w:val="nil"/>
            </w:tcBorders>
          </w:tcPr>
          <w:p w:rsidR="006F74FC" w:rsidRPr="009E301B" w:rsidRDefault="006F74FC" w:rsidP="0083144A">
            <w:pPr>
              <w:rPr>
                <w:rFonts w:cs="Arial"/>
                <w:sz w:val="18"/>
                <w:szCs w:val="18"/>
              </w:rPr>
            </w:pPr>
          </w:p>
        </w:tc>
        <w:tc>
          <w:tcPr>
            <w:tcW w:w="502" w:type="dxa"/>
            <w:vAlign w:val="center"/>
          </w:tcPr>
          <w:p w:rsidR="006F74FC" w:rsidRPr="009E301B" w:rsidRDefault="006F74FC" w:rsidP="0083144A">
            <w:pPr>
              <w:jc w:val="center"/>
              <w:rPr>
                <w:rFonts w:cs="Arial"/>
                <w:sz w:val="18"/>
                <w:szCs w:val="18"/>
              </w:rPr>
            </w:pPr>
            <w:r w:rsidRPr="009E301B">
              <w:rPr>
                <w:rFonts w:cs="Arial"/>
                <w:sz w:val="32"/>
                <w:szCs w:val="18"/>
              </w:rPr>
              <w:sym w:font="Wingdings" w:char="F0FE"/>
            </w:r>
          </w:p>
        </w:tc>
        <w:tc>
          <w:tcPr>
            <w:tcW w:w="8009" w:type="dxa"/>
            <w:vAlign w:val="center"/>
          </w:tcPr>
          <w:p w:rsidR="006F74FC" w:rsidRPr="009E301B" w:rsidRDefault="006F74FC" w:rsidP="0083144A">
            <w:pPr>
              <w:spacing w:line="240" w:lineRule="auto"/>
              <w:rPr>
                <w:rFonts w:cs="Arial"/>
                <w:b/>
                <w:szCs w:val="22"/>
                <w:lang w:eastAsia="de-AT"/>
              </w:rPr>
            </w:pPr>
            <w:r w:rsidRPr="009E301B">
              <w:rPr>
                <w:rFonts w:cs="Arial"/>
                <w:b/>
                <w:szCs w:val="22"/>
                <w:lang w:eastAsia="de-AT"/>
              </w:rPr>
              <w:t>Erforderliche Beilagen, die dem Antrag angeschlossen sind:</w:t>
            </w:r>
            <w:r w:rsidRPr="009E301B">
              <w:rPr>
                <w:rFonts w:cs="Arial"/>
                <w:b/>
                <w:szCs w:val="22"/>
                <w:lang w:eastAsia="de-AT"/>
              </w:rPr>
              <w:br/>
            </w:r>
            <w:r w:rsidRPr="009E301B">
              <w:rPr>
                <w:rFonts w:cs="Arial"/>
                <w:sz w:val="16"/>
                <w:szCs w:val="22"/>
                <w:lang w:eastAsia="de-AT"/>
              </w:rPr>
              <w:t>(</w:t>
            </w:r>
            <w:r w:rsidRPr="009E301B">
              <w:rPr>
                <w:rFonts w:cs="Arial"/>
                <w:bCs/>
                <w:sz w:val="16"/>
              </w:rPr>
              <w:t>vorzugsweise elektronisch, aber auch in Papierform als Kopie möglich)</w:t>
            </w:r>
          </w:p>
        </w:tc>
      </w:tr>
      <w:tr w:rsidR="006F74FC" w:rsidRPr="009E301B" w:rsidTr="0083144A">
        <w:trPr>
          <w:trHeight w:val="389"/>
        </w:trPr>
        <w:tc>
          <w:tcPr>
            <w:tcW w:w="1128" w:type="dxa"/>
            <w:vAlign w:val="center"/>
          </w:tcPr>
          <w:p w:rsidR="006F74FC" w:rsidRPr="009E301B" w:rsidRDefault="006F74FC" w:rsidP="0083144A">
            <w:pPr>
              <w:rPr>
                <w:rFonts w:cs="Arial"/>
                <w:sz w:val="20"/>
                <w:szCs w:val="22"/>
              </w:rPr>
            </w:pPr>
            <w:r w:rsidRPr="009E301B">
              <w:rPr>
                <w:rFonts w:cs="Arial"/>
                <w:sz w:val="20"/>
                <w:szCs w:val="22"/>
              </w:rPr>
              <w:t>Beilage 1</w:t>
            </w:r>
          </w:p>
        </w:tc>
        <w:tc>
          <w:tcPr>
            <w:tcW w:w="502" w:type="dxa"/>
            <w:vAlign w:val="center"/>
          </w:tcPr>
          <w:p w:rsidR="006F74FC" w:rsidRPr="009E301B" w:rsidRDefault="006F74FC" w:rsidP="0083144A">
            <w:pPr>
              <w:jc w:val="center"/>
              <w:rPr>
                <w:rFonts w:cs="Arial"/>
                <w:sz w:val="20"/>
                <w:szCs w:val="22"/>
                <w:lang w:eastAsia="de-AT"/>
              </w:rPr>
            </w:pPr>
            <w:r w:rsidRPr="009E301B">
              <w:rPr>
                <w:rFonts w:cs="Arial"/>
                <w:sz w:val="20"/>
                <w:szCs w:val="22"/>
              </w:rPr>
              <w:fldChar w:fldCharType="begin">
                <w:ffData>
                  <w:name w:val="Kontrollkästchen1"/>
                  <w:enabled/>
                  <w:calcOnExit w:val="0"/>
                  <w:checkBox>
                    <w:sizeAuto/>
                    <w:default w:val="0"/>
                  </w:checkBox>
                </w:ffData>
              </w:fldChar>
            </w:r>
            <w:r w:rsidRPr="009E301B">
              <w:rPr>
                <w:rFonts w:cs="Arial"/>
                <w:sz w:val="20"/>
                <w:szCs w:val="22"/>
              </w:rPr>
              <w:instrText xml:space="preserve"> FORMCHECKBOX </w:instrText>
            </w:r>
            <w:r w:rsidR="000316B9">
              <w:rPr>
                <w:rFonts w:cs="Arial"/>
                <w:sz w:val="20"/>
                <w:szCs w:val="22"/>
              </w:rPr>
            </w:r>
            <w:r w:rsidR="000316B9">
              <w:rPr>
                <w:rFonts w:cs="Arial"/>
                <w:sz w:val="20"/>
                <w:szCs w:val="22"/>
              </w:rPr>
              <w:fldChar w:fldCharType="separate"/>
            </w:r>
            <w:r w:rsidRPr="009E301B">
              <w:rPr>
                <w:rFonts w:cs="Arial"/>
                <w:sz w:val="20"/>
                <w:szCs w:val="22"/>
              </w:rPr>
              <w:fldChar w:fldCharType="end"/>
            </w:r>
          </w:p>
        </w:tc>
        <w:tc>
          <w:tcPr>
            <w:tcW w:w="8009" w:type="dxa"/>
            <w:vAlign w:val="center"/>
          </w:tcPr>
          <w:p w:rsidR="006F74FC" w:rsidRPr="009E301B" w:rsidRDefault="00E86967" w:rsidP="0083144A">
            <w:pPr>
              <w:rPr>
                <w:rFonts w:cs="Arial"/>
                <w:sz w:val="20"/>
                <w:szCs w:val="22"/>
                <w:lang w:eastAsia="de-AT"/>
              </w:rPr>
            </w:pPr>
            <w:r>
              <w:rPr>
                <w:rFonts w:cs="Arial"/>
                <w:sz w:val="20"/>
                <w:szCs w:val="22"/>
                <w:lang w:eastAsia="de-AT"/>
              </w:rPr>
              <w:t>Förderzusage vom Land OÖ</w:t>
            </w:r>
          </w:p>
        </w:tc>
      </w:tr>
      <w:tr w:rsidR="00C47867" w:rsidRPr="009E301B" w:rsidTr="0083144A">
        <w:trPr>
          <w:trHeight w:val="389"/>
        </w:trPr>
        <w:tc>
          <w:tcPr>
            <w:tcW w:w="1128" w:type="dxa"/>
            <w:vAlign w:val="center"/>
          </w:tcPr>
          <w:p w:rsidR="00C47867" w:rsidRPr="009E301B" w:rsidRDefault="00C47867" w:rsidP="00C47867">
            <w:pPr>
              <w:rPr>
                <w:rFonts w:cs="Arial"/>
                <w:sz w:val="20"/>
                <w:szCs w:val="22"/>
              </w:rPr>
            </w:pPr>
            <w:r>
              <w:rPr>
                <w:rFonts w:cs="Arial"/>
                <w:sz w:val="20"/>
                <w:szCs w:val="22"/>
              </w:rPr>
              <w:t>Beilage 2</w:t>
            </w:r>
          </w:p>
        </w:tc>
        <w:tc>
          <w:tcPr>
            <w:tcW w:w="502" w:type="dxa"/>
            <w:vAlign w:val="center"/>
          </w:tcPr>
          <w:p w:rsidR="00C47867" w:rsidRPr="009E301B" w:rsidRDefault="00C47867" w:rsidP="00C47867">
            <w:pPr>
              <w:jc w:val="center"/>
              <w:rPr>
                <w:rFonts w:cs="Arial"/>
                <w:sz w:val="20"/>
                <w:szCs w:val="22"/>
              </w:rPr>
            </w:pPr>
            <w:r w:rsidRPr="009E301B">
              <w:rPr>
                <w:rFonts w:cs="Arial"/>
                <w:sz w:val="20"/>
                <w:szCs w:val="22"/>
              </w:rPr>
              <w:fldChar w:fldCharType="begin">
                <w:ffData>
                  <w:name w:val="Kontrollkästchen1"/>
                  <w:enabled/>
                  <w:calcOnExit w:val="0"/>
                  <w:checkBox>
                    <w:sizeAuto/>
                    <w:default w:val="0"/>
                  </w:checkBox>
                </w:ffData>
              </w:fldChar>
            </w:r>
            <w:r w:rsidRPr="009E301B">
              <w:rPr>
                <w:rFonts w:cs="Arial"/>
                <w:sz w:val="20"/>
                <w:szCs w:val="22"/>
              </w:rPr>
              <w:instrText xml:space="preserve"> FORMCHECKBOX </w:instrText>
            </w:r>
            <w:r w:rsidR="000316B9">
              <w:rPr>
                <w:rFonts w:cs="Arial"/>
                <w:sz w:val="20"/>
                <w:szCs w:val="22"/>
              </w:rPr>
            </w:r>
            <w:r w:rsidR="000316B9">
              <w:rPr>
                <w:rFonts w:cs="Arial"/>
                <w:sz w:val="20"/>
                <w:szCs w:val="22"/>
              </w:rPr>
              <w:fldChar w:fldCharType="separate"/>
            </w:r>
            <w:r w:rsidRPr="009E301B">
              <w:rPr>
                <w:rFonts w:cs="Arial"/>
                <w:sz w:val="20"/>
                <w:szCs w:val="22"/>
              </w:rPr>
              <w:fldChar w:fldCharType="end"/>
            </w:r>
          </w:p>
        </w:tc>
        <w:tc>
          <w:tcPr>
            <w:tcW w:w="8009" w:type="dxa"/>
            <w:vAlign w:val="center"/>
          </w:tcPr>
          <w:p w:rsidR="00C47867" w:rsidRDefault="00C47867" w:rsidP="00C47867">
            <w:pPr>
              <w:rPr>
                <w:rFonts w:cs="Arial"/>
                <w:sz w:val="20"/>
                <w:szCs w:val="22"/>
                <w:lang w:eastAsia="de-AT"/>
              </w:rPr>
            </w:pPr>
            <w:r>
              <w:rPr>
                <w:rFonts w:cs="Arial"/>
                <w:sz w:val="20"/>
                <w:szCs w:val="22"/>
                <w:lang w:eastAsia="de-AT"/>
              </w:rPr>
              <w:t>Rechnung</w:t>
            </w:r>
            <w:r w:rsidR="007B7860">
              <w:rPr>
                <w:rFonts w:cs="Arial"/>
                <w:sz w:val="20"/>
                <w:szCs w:val="22"/>
                <w:lang w:eastAsia="de-AT"/>
              </w:rPr>
              <w:t xml:space="preserve"> (nicht älter als 1 Jahr)</w:t>
            </w:r>
          </w:p>
        </w:tc>
      </w:tr>
      <w:tr w:rsidR="00C47867" w:rsidRPr="009E301B" w:rsidTr="0083144A">
        <w:trPr>
          <w:trHeight w:val="389"/>
        </w:trPr>
        <w:tc>
          <w:tcPr>
            <w:tcW w:w="1128" w:type="dxa"/>
            <w:vAlign w:val="center"/>
          </w:tcPr>
          <w:p w:rsidR="00C47867" w:rsidRPr="009E301B" w:rsidRDefault="00C47867" w:rsidP="00C47867">
            <w:pPr>
              <w:rPr>
                <w:rFonts w:cs="Arial"/>
                <w:sz w:val="20"/>
                <w:szCs w:val="22"/>
              </w:rPr>
            </w:pPr>
            <w:r>
              <w:rPr>
                <w:rFonts w:cs="Arial"/>
                <w:sz w:val="20"/>
                <w:szCs w:val="22"/>
              </w:rPr>
              <w:t>Beilage 3</w:t>
            </w:r>
          </w:p>
        </w:tc>
        <w:tc>
          <w:tcPr>
            <w:tcW w:w="502" w:type="dxa"/>
            <w:vAlign w:val="center"/>
          </w:tcPr>
          <w:p w:rsidR="00C47867" w:rsidRPr="009E301B" w:rsidRDefault="00C47867" w:rsidP="00C47867">
            <w:pPr>
              <w:jc w:val="center"/>
              <w:rPr>
                <w:rFonts w:cs="Arial"/>
                <w:sz w:val="20"/>
                <w:szCs w:val="22"/>
              </w:rPr>
            </w:pPr>
            <w:r w:rsidRPr="009E301B">
              <w:rPr>
                <w:rFonts w:cs="Arial"/>
                <w:sz w:val="20"/>
                <w:szCs w:val="22"/>
              </w:rPr>
              <w:fldChar w:fldCharType="begin">
                <w:ffData>
                  <w:name w:val="Kontrollkästchen1"/>
                  <w:enabled/>
                  <w:calcOnExit w:val="0"/>
                  <w:checkBox>
                    <w:sizeAuto/>
                    <w:default w:val="0"/>
                  </w:checkBox>
                </w:ffData>
              </w:fldChar>
            </w:r>
            <w:r w:rsidRPr="009E301B">
              <w:rPr>
                <w:rFonts w:cs="Arial"/>
                <w:sz w:val="20"/>
                <w:szCs w:val="22"/>
              </w:rPr>
              <w:instrText xml:space="preserve"> FORMCHECKBOX </w:instrText>
            </w:r>
            <w:r w:rsidR="000316B9">
              <w:rPr>
                <w:rFonts w:cs="Arial"/>
                <w:sz w:val="20"/>
                <w:szCs w:val="22"/>
              </w:rPr>
            </w:r>
            <w:r w:rsidR="000316B9">
              <w:rPr>
                <w:rFonts w:cs="Arial"/>
                <w:sz w:val="20"/>
                <w:szCs w:val="22"/>
              </w:rPr>
              <w:fldChar w:fldCharType="separate"/>
            </w:r>
            <w:r w:rsidRPr="009E301B">
              <w:rPr>
                <w:rFonts w:cs="Arial"/>
                <w:sz w:val="20"/>
                <w:szCs w:val="22"/>
              </w:rPr>
              <w:fldChar w:fldCharType="end"/>
            </w:r>
          </w:p>
        </w:tc>
        <w:tc>
          <w:tcPr>
            <w:tcW w:w="8009" w:type="dxa"/>
            <w:vAlign w:val="center"/>
          </w:tcPr>
          <w:p w:rsidR="00C47867" w:rsidRPr="007B7860" w:rsidRDefault="007B7860" w:rsidP="007C4957">
            <w:pPr>
              <w:rPr>
                <w:rFonts w:cs="Arial"/>
                <w:sz w:val="20"/>
                <w:szCs w:val="24"/>
                <w:lang w:eastAsia="de-AT"/>
              </w:rPr>
            </w:pPr>
            <w:r w:rsidRPr="007B7860">
              <w:rPr>
                <w:rFonts w:cs="Arial"/>
                <w:sz w:val="20"/>
                <w:szCs w:val="22"/>
                <w:lang w:eastAsia="de-AT"/>
              </w:rPr>
              <w:t>Zahlungsnachweis als PDF-Datei (z.B. Kontoauszug</w:t>
            </w:r>
            <w:r w:rsidR="007C4957">
              <w:rPr>
                <w:rFonts w:cs="Arial"/>
                <w:sz w:val="20"/>
                <w:szCs w:val="22"/>
                <w:lang w:eastAsia="de-AT"/>
              </w:rPr>
              <w:t xml:space="preserve"> </w:t>
            </w:r>
            <w:r w:rsidRPr="007B7860">
              <w:rPr>
                <w:rFonts w:cs="Arial"/>
                <w:sz w:val="20"/>
                <w:szCs w:val="22"/>
                <w:lang w:eastAsia="de-AT"/>
              </w:rPr>
              <w:t xml:space="preserve">– </w:t>
            </w:r>
            <w:r w:rsidRPr="007B7860">
              <w:rPr>
                <w:rFonts w:cs="Arial"/>
                <w:i/>
                <w:sz w:val="20"/>
                <w:szCs w:val="22"/>
                <w:lang w:eastAsia="de-AT"/>
              </w:rPr>
              <w:t>keine Screenshots; Kontoinhaber*in muss ersichtlich sein</w:t>
            </w:r>
            <w:r>
              <w:rPr>
                <w:i/>
                <w:iCs/>
                <w:sz w:val="20"/>
              </w:rPr>
              <w:t xml:space="preserve"> </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9E301B" w:rsidTr="0083144A">
        <w:trPr>
          <w:cantSplit/>
          <w:trHeight w:val="408"/>
        </w:trPr>
        <w:tc>
          <w:tcPr>
            <w:tcW w:w="2622" w:type="dxa"/>
            <w:tcBorders>
              <w:bottom w:val="single" w:sz="8" w:space="0" w:color="000000"/>
            </w:tcBorders>
            <w:shd w:val="clear" w:color="auto" w:fill="FFFFFF"/>
            <w:vAlign w:val="center"/>
          </w:tcPr>
          <w:p w:rsidR="006F74FC" w:rsidRPr="009E301B" w:rsidRDefault="006F74FC" w:rsidP="00FA6A8A">
            <w:pPr>
              <w:snapToGrid w:val="0"/>
              <w:spacing w:before="720"/>
              <w:rPr>
                <w:rFonts w:cs="Arial"/>
                <w:sz w:val="18"/>
                <w:szCs w:val="18"/>
              </w:rPr>
            </w:pPr>
            <w:r w:rsidRPr="009E301B">
              <w:rPr>
                <w:rFonts w:cs="Arial"/>
                <w:sz w:val="24"/>
                <w:szCs w:val="24"/>
              </w:rPr>
              <w:fldChar w:fldCharType="begin">
                <w:ffData>
                  <w:name w:val=""/>
                  <w:enabled/>
                  <w:calcOnExit w:val="0"/>
                  <w:textInput/>
                </w:ffData>
              </w:fldChar>
            </w:r>
            <w:r w:rsidRPr="009E301B">
              <w:rPr>
                <w:rFonts w:cs="Arial"/>
                <w:sz w:val="24"/>
                <w:szCs w:val="24"/>
              </w:rPr>
              <w:instrText xml:space="preserve"> FORMTEXT </w:instrText>
            </w:r>
            <w:r w:rsidRPr="009E301B">
              <w:rPr>
                <w:rFonts w:cs="Arial"/>
                <w:sz w:val="24"/>
                <w:szCs w:val="24"/>
              </w:rPr>
            </w:r>
            <w:r w:rsidRPr="009E301B">
              <w:rPr>
                <w:rFonts w:cs="Arial"/>
                <w:sz w:val="24"/>
                <w:szCs w:val="24"/>
              </w:rPr>
              <w:fldChar w:fldCharType="separate"/>
            </w:r>
            <w:r w:rsidRPr="009E301B">
              <w:rPr>
                <w:rFonts w:cs="Arial"/>
                <w:noProof/>
                <w:sz w:val="24"/>
                <w:szCs w:val="24"/>
              </w:rPr>
              <w:t> </w:t>
            </w:r>
            <w:r w:rsidRPr="009E301B">
              <w:rPr>
                <w:rFonts w:cs="Arial"/>
                <w:noProof/>
                <w:sz w:val="24"/>
                <w:szCs w:val="24"/>
              </w:rPr>
              <w:t> </w:t>
            </w:r>
            <w:r w:rsidRPr="009E301B">
              <w:rPr>
                <w:rFonts w:cs="Arial"/>
                <w:noProof/>
                <w:sz w:val="24"/>
                <w:szCs w:val="24"/>
              </w:rPr>
              <w:t> </w:t>
            </w:r>
            <w:r w:rsidRPr="009E301B">
              <w:rPr>
                <w:rFonts w:cs="Arial"/>
                <w:noProof/>
                <w:sz w:val="24"/>
                <w:szCs w:val="24"/>
              </w:rPr>
              <w:t> </w:t>
            </w:r>
            <w:r w:rsidRPr="009E301B">
              <w:rPr>
                <w:rFonts w:cs="Arial"/>
                <w:noProof/>
                <w:sz w:val="24"/>
                <w:szCs w:val="24"/>
              </w:rPr>
              <w:t> </w:t>
            </w:r>
            <w:r w:rsidRPr="009E301B">
              <w:rPr>
                <w:rFonts w:cs="Arial"/>
                <w:sz w:val="24"/>
                <w:szCs w:val="24"/>
              </w:rPr>
              <w:fldChar w:fldCharType="end"/>
            </w:r>
          </w:p>
        </w:tc>
        <w:tc>
          <w:tcPr>
            <w:tcW w:w="283" w:type="dxa"/>
            <w:shd w:val="clear" w:color="auto" w:fill="FFFFFF"/>
            <w:vAlign w:val="center"/>
          </w:tcPr>
          <w:p w:rsidR="006F74FC" w:rsidRPr="009E301B" w:rsidRDefault="006F74FC" w:rsidP="00FA6A8A">
            <w:pPr>
              <w:snapToGrid w:val="0"/>
              <w:spacing w:before="720"/>
              <w:rPr>
                <w:rFonts w:cs="Arial"/>
                <w:sz w:val="18"/>
                <w:szCs w:val="18"/>
              </w:rPr>
            </w:pPr>
            <w:r w:rsidRPr="009E301B">
              <w:rPr>
                <w:rFonts w:cs="Arial"/>
                <w:sz w:val="18"/>
                <w:szCs w:val="18"/>
              </w:rPr>
              <w:t>,</w:t>
            </w:r>
          </w:p>
        </w:tc>
        <w:tc>
          <w:tcPr>
            <w:tcW w:w="1843" w:type="dxa"/>
            <w:tcBorders>
              <w:bottom w:val="single" w:sz="8" w:space="0" w:color="000000"/>
            </w:tcBorders>
            <w:shd w:val="clear" w:color="auto" w:fill="FFFFFF"/>
            <w:vAlign w:val="center"/>
          </w:tcPr>
          <w:p w:rsidR="006F74FC" w:rsidRPr="009E301B" w:rsidRDefault="006F74FC" w:rsidP="00FA6A8A">
            <w:pPr>
              <w:snapToGrid w:val="0"/>
              <w:spacing w:before="720"/>
              <w:rPr>
                <w:rFonts w:cs="Arial"/>
                <w:sz w:val="18"/>
                <w:szCs w:val="18"/>
              </w:rPr>
            </w:pPr>
            <w:r w:rsidRPr="009E301B">
              <w:rPr>
                <w:rFonts w:cs="Arial"/>
                <w:sz w:val="24"/>
                <w:szCs w:val="24"/>
              </w:rPr>
              <w:fldChar w:fldCharType="begin">
                <w:ffData>
                  <w:name w:val=""/>
                  <w:enabled/>
                  <w:calcOnExit w:val="0"/>
                  <w:textInput>
                    <w:type w:val="date"/>
                    <w:format w:val="dd.MM.yyyy"/>
                  </w:textInput>
                </w:ffData>
              </w:fldChar>
            </w:r>
            <w:r w:rsidRPr="009E301B">
              <w:rPr>
                <w:rFonts w:cs="Arial"/>
                <w:sz w:val="24"/>
                <w:szCs w:val="24"/>
              </w:rPr>
              <w:instrText xml:space="preserve"> FORMTEXT </w:instrText>
            </w:r>
            <w:r w:rsidRPr="009E301B">
              <w:rPr>
                <w:rFonts w:cs="Arial"/>
                <w:sz w:val="24"/>
                <w:szCs w:val="24"/>
              </w:rPr>
            </w:r>
            <w:r w:rsidRPr="009E301B">
              <w:rPr>
                <w:rFonts w:cs="Arial"/>
                <w:sz w:val="24"/>
                <w:szCs w:val="24"/>
              </w:rPr>
              <w:fldChar w:fldCharType="separate"/>
            </w:r>
            <w:r w:rsidRPr="009E301B">
              <w:rPr>
                <w:rFonts w:cs="Arial"/>
                <w:noProof/>
                <w:sz w:val="24"/>
                <w:szCs w:val="24"/>
              </w:rPr>
              <w:t> </w:t>
            </w:r>
            <w:r w:rsidRPr="009E301B">
              <w:rPr>
                <w:rFonts w:cs="Arial"/>
                <w:noProof/>
                <w:sz w:val="24"/>
                <w:szCs w:val="24"/>
              </w:rPr>
              <w:t> </w:t>
            </w:r>
            <w:r w:rsidRPr="009E301B">
              <w:rPr>
                <w:rFonts w:cs="Arial"/>
                <w:noProof/>
                <w:sz w:val="24"/>
                <w:szCs w:val="24"/>
              </w:rPr>
              <w:t> </w:t>
            </w:r>
            <w:r w:rsidRPr="009E301B">
              <w:rPr>
                <w:rFonts w:cs="Arial"/>
                <w:noProof/>
                <w:sz w:val="24"/>
                <w:szCs w:val="24"/>
              </w:rPr>
              <w:t> </w:t>
            </w:r>
            <w:r w:rsidRPr="009E301B">
              <w:rPr>
                <w:rFonts w:cs="Arial"/>
                <w:noProof/>
                <w:sz w:val="24"/>
                <w:szCs w:val="24"/>
              </w:rPr>
              <w:t> </w:t>
            </w:r>
            <w:r w:rsidRPr="009E301B">
              <w:rPr>
                <w:rFonts w:cs="Arial"/>
                <w:sz w:val="24"/>
                <w:szCs w:val="24"/>
              </w:rPr>
              <w:fldChar w:fldCharType="end"/>
            </w:r>
          </w:p>
        </w:tc>
        <w:tc>
          <w:tcPr>
            <w:tcW w:w="284" w:type="dxa"/>
            <w:shd w:val="clear" w:color="auto" w:fill="FFFFFF"/>
            <w:vAlign w:val="center"/>
          </w:tcPr>
          <w:p w:rsidR="006F74FC" w:rsidRPr="009E301B" w:rsidRDefault="006F74FC" w:rsidP="00FA6A8A">
            <w:pPr>
              <w:snapToGrid w:val="0"/>
              <w:spacing w:before="720"/>
              <w:rPr>
                <w:rFonts w:cs="Arial"/>
                <w:sz w:val="18"/>
                <w:szCs w:val="18"/>
              </w:rPr>
            </w:pPr>
          </w:p>
        </w:tc>
        <w:tc>
          <w:tcPr>
            <w:tcW w:w="4607" w:type="dxa"/>
            <w:tcBorders>
              <w:bottom w:val="single" w:sz="8" w:space="0" w:color="000000"/>
            </w:tcBorders>
            <w:shd w:val="clear" w:color="auto" w:fill="FFFFFF"/>
            <w:vAlign w:val="center"/>
          </w:tcPr>
          <w:p w:rsidR="006F74FC" w:rsidRPr="009E301B" w:rsidRDefault="006F74FC" w:rsidP="00FA6A8A">
            <w:pPr>
              <w:snapToGrid w:val="0"/>
              <w:spacing w:before="720"/>
              <w:rPr>
                <w:rFonts w:cs="Arial"/>
                <w:sz w:val="18"/>
                <w:szCs w:val="18"/>
              </w:rPr>
            </w:pPr>
          </w:p>
        </w:tc>
      </w:tr>
      <w:tr w:rsidR="006F74FC" w:rsidRPr="009E301B" w:rsidTr="0083144A">
        <w:trPr>
          <w:cantSplit/>
          <w:trHeight w:val="363"/>
        </w:trPr>
        <w:tc>
          <w:tcPr>
            <w:tcW w:w="2622" w:type="dxa"/>
            <w:tcBorders>
              <w:top w:val="single" w:sz="8" w:space="0" w:color="000000"/>
            </w:tcBorders>
            <w:shd w:val="clear" w:color="auto" w:fill="FFFFFF"/>
            <w:tcMar>
              <w:top w:w="57" w:type="dxa"/>
            </w:tcMar>
            <w:vAlign w:val="center"/>
          </w:tcPr>
          <w:p w:rsidR="006F74FC" w:rsidRPr="009E301B" w:rsidRDefault="006F74FC" w:rsidP="0083144A">
            <w:pPr>
              <w:snapToGrid w:val="0"/>
              <w:rPr>
                <w:rFonts w:cs="Arial"/>
                <w:sz w:val="16"/>
                <w:szCs w:val="16"/>
              </w:rPr>
            </w:pPr>
            <w:r w:rsidRPr="009E301B">
              <w:rPr>
                <w:rFonts w:cs="Arial"/>
                <w:sz w:val="16"/>
                <w:szCs w:val="16"/>
              </w:rPr>
              <w:t>Ort</w:t>
            </w:r>
          </w:p>
        </w:tc>
        <w:tc>
          <w:tcPr>
            <w:tcW w:w="283" w:type="dxa"/>
            <w:shd w:val="clear" w:color="auto" w:fill="FFFFFF"/>
            <w:tcMar>
              <w:top w:w="57" w:type="dxa"/>
            </w:tcMar>
            <w:vAlign w:val="center"/>
          </w:tcPr>
          <w:p w:rsidR="006F74FC" w:rsidRPr="009E301B" w:rsidRDefault="006F74FC" w:rsidP="0083144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rsidR="006F74FC" w:rsidRPr="009E301B" w:rsidRDefault="006F74FC" w:rsidP="0083144A">
            <w:pPr>
              <w:snapToGrid w:val="0"/>
              <w:rPr>
                <w:rFonts w:cs="Arial"/>
                <w:sz w:val="16"/>
                <w:szCs w:val="16"/>
              </w:rPr>
            </w:pPr>
            <w:r w:rsidRPr="009E301B">
              <w:rPr>
                <w:rFonts w:cs="Arial"/>
                <w:sz w:val="16"/>
                <w:szCs w:val="16"/>
              </w:rPr>
              <w:t>Datum</w:t>
            </w:r>
          </w:p>
        </w:tc>
        <w:tc>
          <w:tcPr>
            <w:tcW w:w="284" w:type="dxa"/>
            <w:shd w:val="clear" w:color="auto" w:fill="FFFFFF"/>
            <w:vAlign w:val="center"/>
          </w:tcPr>
          <w:p w:rsidR="006F74FC" w:rsidRPr="009E301B" w:rsidRDefault="006F74FC" w:rsidP="0083144A">
            <w:pPr>
              <w:snapToGrid w:val="0"/>
              <w:rPr>
                <w:rFonts w:cs="Arial"/>
                <w:sz w:val="16"/>
                <w:szCs w:val="16"/>
              </w:rPr>
            </w:pPr>
          </w:p>
        </w:tc>
        <w:tc>
          <w:tcPr>
            <w:tcW w:w="4607" w:type="dxa"/>
            <w:tcBorders>
              <w:top w:val="single" w:sz="8" w:space="0" w:color="000000"/>
            </w:tcBorders>
            <w:shd w:val="clear" w:color="auto" w:fill="FFFFFF"/>
            <w:vAlign w:val="center"/>
          </w:tcPr>
          <w:p w:rsidR="006F74FC" w:rsidRPr="009E301B" w:rsidRDefault="000728CD" w:rsidP="004A3145">
            <w:pPr>
              <w:snapToGrid w:val="0"/>
              <w:spacing w:line="240" w:lineRule="auto"/>
              <w:rPr>
                <w:rFonts w:cs="Arial"/>
                <w:sz w:val="16"/>
                <w:szCs w:val="16"/>
              </w:rPr>
            </w:pPr>
            <w:r w:rsidRPr="009E301B">
              <w:rPr>
                <w:rFonts w:cs="Arial"/>
                <w:sz w:val="16"/>
                <w:szCs w:val="16"/>
              </w:rPr>
              <w:t xml:space="preserve">Unterschrift (Firmen- oder satzungsmäßige Fertigung der </w:t>
            </w:r>
            <w:r w:rsidRPr="009E301B">
              <w:rPr>
                <w:rFonts w:cs="Arial"/>
                <w:sz w:val="16"/>
                <w:szCs w:val="16"/>
              </w:rPr>
              <w:br/>
              <w:t>Förderungswerberin/des Förderungswerbers)</w:t>
            </w:r>
          </w:p>
        </w:tc>
      </w:tr>
    </w:tbl>
    <w:p w:rsidR="00695C36" w:rsidRPr="009E301B" w:rsidRDefault="006F74FC" w:rsidP="00695C36">
      <w:pPr>
        <w:autoSpaceDE w:val="0"/>
        <w:autoSpaceDN w:val="0"/>
        <w:adjustRightInd w:val="0"/>
        <w:spacing w:before="240" w:after="120" w:line="240" w:lineRule="auto"/>
        <w:rPr>
          <w:rFonts w:cs="Arial"/>
          <w:b/>
          <w:bCs/>
          <w:szCs w:val="22"/>
          <w:lang w:eastAsia="de-AT"/>
        </w:rPr>
      </w:pPr>
      <w:r w:rsidRPr="009E301B">
        <w:br w:type="column"/>
      </w:r>
      <w:r w:rsidR="00695C36" w:rsidRPr="009E301B">
        <w:rPr>
          <w:rFonts w:cs="Arial"/>
          <w:b/>
          <w:bCs/>
          <w:szCs w:val="22"/>
          <w:lang w:eastAsia="de-AT"/>
        </w:rPr>
        <w:lastRenderedPageBreak/>
        <w:t>Informationen zum Datenschutz:</w:t>
      </w:r>
    </w:p>
    <w:p w:rsidR="00695C36" w:rsidRPr="009E301B" w:rsidRDefault="00695C36" w:rsidP="00695C36">
      <w:pPr>
        <w:autoSpaceDE w:val="0"/>
        <w:autoSpaceDN w:val="0"/>
        <w:adjustRightInd w:val="0"/>
        <w:spacing w:line="240" w:lineRule="auto"/>
        <w:rPr>
          <w:rFonts w:cs="Arial"/>
          <w:szCs w:val="22"/>
          <w:lang w:eastAsia="de-AT"/>
        </w:rPr>
      </w:pPr>
      <w:r w:rsidRPr="009E301B">
        <w:rPr>
          <w:rFonts w:cs="Arial"/>
          <w:szCs w:val="22"/>
          <w:lang w:eastAsia="de-AT"/>
        </w:rPr>
        <w:t xml:space="preserve">Die Datenschutzgrundverordnung (DSGVO) gilt nicht, falls es sich bei der Förderungswerberin bzw. beim Förderwerber um eine juristische Person handelt. Vertretungsbefugte Organe </w:t>
      </w:r>
      <w:r w:rsidR="000728CD" w:rsidRPr="009E301B">
        <w:rPr>
          <w:rFonts w:cs="Arial"/>
          <w:szCs w:val="22"/>
          <w:lang w:eastAsia="de-AT"/>
        </w:rPr>
        <w:br/>
      </w:r>
      <w:r w:rsidRPr="009E301B">
        <w:rPr>
          <w:rFonts w:cs="Arial"/>
          <w:szCs w:val="22"/>
          <w:lang w:eastAsia="de-AT"/>
        </w:rPr>
        <w:t>(z.B. Geschäftsführer</w:t>
      </w:r>
      <w:r w:rsidR="00BA2E43" w:rsidRPr="009E301B">
        <w:rPr>
          <w:rFonts w:cs="Arial"/>
          <w:szCs w:val="22"/>
          <w:lang w:eastAsia="de-AT"/>
        </w:rPr>
        <w:t>*</w:t>
      </w:r>
      <w:r w:rsidR="004A3145">
        <w:rPr>
          <w:rFonts w:cs="Arial"/>
          <w:szCs w:val="22"/>
          <w:lang w:eastAsia="de-AT"/>
        </w:rPr>
        <w:t>i</w:t>
      </w:r>
      <w:r w:rsidRPr="009E301B">
        <w:rPr>
          <w:rFonts w:cs="Arial"/>
          <w:szCs w:val="22"/>
          <w:lang w:eastAsia="de-AT"/>
        </w:rPr>
        <w:t>n, Vereinsobmann/-frau) unterliegen nicht dem Anwendungsbereich der DSGVO.</w:t>
      </w:r>
    </w:p>
    <w:p w:rsidR="00695C36" w:rsidRPr="009E301B" w:rsidRDefault="00695C36" w:rsidP="00695C36">
      <w:pPr>
        <w:autoSpaceDE w:val="0"/>
        <w:autoSpaceDN w:val="0"/>
        <w:adjustRightInd w:val="0"/>
        <w:spacing w:before="120" w:after="120" w:line="240" w:lineRule="auto"/>
        <w:rPr>
          <w:rFonts w:cs="Arial"/>
          <w:szCs w:val="22"/>
          <w:lang w:eastAsia="de-AT"/>
        </w:rPr>
      </w:pPr>
      <w:r w:rsidRPr="009E301B">
        <w:rPr>
          <w:rFonts w:cs="Arial"/>
          <w:szCs w:val="22"/>
          <w:lang w:eastAsia="de-AT"/>
        </w:rPr>
        <w:t>Die von Ihnen bekanntgegebenen Daten werden</w:t>
      </w:r>
    </w:p>
    <w:p w:rsidR="00695C36" w:rsidRPr="009E301B"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9E301B">
        <w:rPr>
          <w:rFonts w:cs="Arial"/>
          <w:szCs w:val="22"/>
          <w:lang w:eastAsia="de-AT"/>
        </w:rPr>
        <w:t>im Rahmen des konkreten Förderverfahrens und der gesetzlichen Zulässigkeit an sonstige Verfahrensbeteiligte weitergegeben.</w:t>
      </w:r>
    </w:p>
    <w:p w:rsidR="00695C36" w:rsidRPr="009E301B"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9E301B">
        <w:rPr>
          <w:rFonts w:cs="Arial"/>
          <w:szCs w:val="22"/>
          <w:lang w:eastAsia="de-AT"/>
        </w:rPr>
        <w:t>im Magistrat Linz über einen Zeitraum von 30 Jahren nach Abschluss des Verfahrens gespeichert.</w:t>
      </w:r>
    </w:p>
    <w:p w:rsidR="00695C36" w:rsidRPr="009E301B" w:rsidRDefault="00695C36" w:rsidP="00695C36">
      <w:pPr>
        <w:autoSpaceDE w:val="0"/>
        <w:autoSpaceDN w:val="0"/>
        <w:adjustRightInd w:val="0"/>
        <w:spacing w:after="120" w:line="240" w:lineRule="auto"/>
        <w:rPr>
          <w:rFonts w:cs="Arial"/>
          <w:szCs w:val="22"/>
          <w:lang w:eastAsia="de-AT"/>
        </w:rPr>
      </w:pPr>
      <w:r w:rsidRPr="009E301B">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rsidR="00695C36" w:rsidRPr="009E301B" w:rsidRDefault="00695C36" w:rsidP="00695C36">
      <w:pPr>
        <w:pBdr>
          <w:bottom w:val="single" w:sz="12" w:space="18" w:color="auto"/>
        </w:pBdr>
        <w:autoSpaceDE w:val="0"/>
        <w:autoSpaceDN w:val="0"/>
        <w:adjustRightInd w:val="0"/>
        <w:spacing w:before="120" w:after="120" w:line="240" w:lineRule="auto"/>
        <w:rPr>
          <w:rStyle w:val="Hyperlink"/>
          <w:rFonts w:cs="Arial"/>
          <w:szCs w:val="22"/>
          <w:lang w:eastAsia="de-AT"/>
        </w:rPr>
      </w:pPr>
      <w:r w:rsidRPr="009E301B">
        <w:rPr>
          <w:rFonts w:cs="Arial"/>
          <w:szCs w:val="22"/>
          <w:lang w:eastAsia="de-AT"/>
        </w:rPr>
        <w:t xml:space="preserve">Kontaktdaten des Datenschutzbeauftragten Tel. 0732 7070, E-Mail </w:t>
      </w:r>
      <w:hyperlink r:id="rId9" w:history="1">
        <w:r w:rsidRPr="009E301B">
          <w:rPr>
            <w:rStyle w:val="Hyperlink"/>
            <w:rFonts w:cs="Arial"/>
            <w:szCs w:val="22"/>
            <w:lang w:eastAsia="de-AT"/>
          </w:rPr>
          <w:t>datenschutz@mag.linz.at</w:t>
        </w:r>
      </w:hyperlink>
    </w:p>
    <w:p w:rsidR="00821541" w:rsidRDefault="00821541">
      <w:pPr>
        <w:spacing w:line="240" w:lineRule="auto"/>
        <w:rPr>
          <w:b/>
          <w:bCs/>
          <w:sz w:val="32"/>
          <w:szCs w:val="32"/>
        </w:rPr>
      </w:pPr>
    </w:p>
    <w:p w:rsidR="00DC2E1C" w:rsidRDefault="00DC2E1C" w:rsidP="006F74FC">
      <w:pPr>
        <w:jc w:val="center"/>
        <w:rPr>
          <w:b/>
          <w:bCs/>
          <w:sz w:val="32"/>
          <w:szCs w:val="32"/>
        </w:rPr>
      </w:pPr>
    </w:p>
    <w:p w:rsidR="006F74FC" w:rsidRPr="009E301B" w:rsidRDefault="006F74FC" w:rsidP="006F74FC">
      <w:pPr>
        <w:jc w:val="center"/>
        <w:rPr>
          <w:sz w:val="32"/>
          <w:szCs w:val="32"/>
        </w:rPr>
      </w:pPr>
      <w:r w:rsidRPr="009E301B">
        <w:rPr>
          <w:b/>
          <w:bCs/>
          <w:sz w:val="32"/>
          <w:szCs w:val="32"/>
        </w:rPr>
        <w:t xml:space="preserve">Erläuterungen für die Förderung </w:t>
      </w:r>
      <w:r w:rsidR="004E4303">
        <w:rPr>
          <w:b/>
          <w:bCs/>
          <w:sz w:val="32"/>
          <w:szCs w:val="32"/>
        </w:rPr>
        <w:t xml:space="preserve">zur </w:t>
      </w:r>
      <w:r w:rsidR="004E4303">
        <w:rPr>
          <w:b/>
          <w:bCs/>
          <w:sz w:val="32"/>
          <w:szCs w:val="32"/>
        </w:rPr>
        <w:br/>
        <w:t>Ladeinfrastruktur für den mehrgeschossigen Wohnbau</w:t>
      </w:r>
    </w:p>
    <w:p w:rsidR="006F74FC" w:rsidRPr="009E301B" w:rsidRDefault="006F74FC" w:rsidP="006F74FC">
      <w:pPr>
        <w:spacing w:before="120" w:line="240" w:lineRule="atLeast"/>
        <w:jc w:val="both"/>
        <w:rPr>
          <w:color w:val="000000"/>
          <w:sz w:val="12"/>
          <w:szCs w:val="24"/>
        </w:rPr>
      </w:pPr>
    </w:p>
    <w:p w:rsidR="006F74FC" w:rsidRPr="009E301B" w:rsidRDefault="006F74FC" w:rsidP="006F74FC">
      <w:pPr>
        <w:spacing w:line="260" w:lineRule="exact"/>
        <w:ind w:right="181"/>
        <w:jc w:val="both"/>
        <w:rPr>
          <w:color w:val="000000"/>
          <w:sz w:val="24"/>
        </w:rPr>
        <w:sectPr w:rsidR="006F74FC" w:rsidRPr="009E301B" w:rsidSect="00D04CE3">
          <w:footerReference w:type="default" r:id="rId10"/>
          <w:headerReference w:type="first" r:id="rId11"/>
          <w:footerReference w:type="first" r:id="rId12"/>
          <w:pgSz w:w="11906" w:h="16838" w:code="9"/>
          <w:pgMar w:top="1134" w:right="851" w:bottom="1701" w:left="1418" w:header="851" w:footer="851" w:gutter="0"/>
          <w:cols w:space="720"/>
          <w:titlePg/>
        </w:sectPr>
      </w:pPr>
    </w:p>
    <w:p w:rsidR="004E4303" w:rsidRDefault="004B4065" w:rsidP="004E4303">
      <w:pPr>
        <w:spacing w:after="120" w:line="260" w:lineRule="exact"/>
        <w:ind w:right="181"/>
        <w:jc w:val="both"/>
        <w:rPr>
          <w:color w:val="000000"/>
          <w:sz w:val="24"/>
        </w:rPr>
      </w:pPr>
      <w:r w:rsidRPr="009E301B">
        <w:rPr>
          <w:color w:val="000000"/>
          <w:sz w:val="24"/>
        </w:rPr>
        <w:t>Was wird gefördert?</w:t>
      </w:r>
    </w:p>
    <w:p w:rsidR="004E4303" w:rsidRPr="004E4303" w:rsidRDefault="004E4303" w:rsidP="004E4303">
      <w:pPr>
        <w:spacing w:line="260" w:lineRule="exact"/>
        <w:ind w:right="181"/>
        <w:jc w:val="both"/>
        <w:rPr>
          <w:color w:val="000000"/>
          <w:sz w:val="20"/>
        </w:rPr>
      </w:pPr>
      <w:r w:rsidRPr="004E4303">
        <w:rPr>
          <w:color w:val="000000"/>
          <w:sz w:val="20"/>
        </w:rPr>
        <w:t>Diese Fördermaßnahme soll vor allem die notwendigen Investitionen bei Bestandsbauten für die Schaffung von notwendiger Basisinfrastruktur unterstützen, damit Bewohner</w:t>
      </w:r>
      <w:r w:rsidR="00B616FB">
        <w:rPr>
          <w:color w:val="000000"/>
          <w:sz w:val="20"/>
        </w:rPr>
        <w:t>*innen</w:t>
      </w:r>
      <w:r w:rsidRPr="004E4303">
        <w:rPr>
          <w:color w:val="000000"/>
          <w:sz w:val="20"/>
        </w:rPr>
        <w:t xml:space="preserve"> im mehrgeschossigen Wohnbau ein leistbarer Umstieg auf umweltfreundliche E-Mobilität gewährleistet werden kann.</w:t>
      </w:r>
    </w:p>
    <w:p w:rsidR="004B4065" w:rsidRPr="009E301B" w:rsidRDefault="004B4065" w:rsidP="004E4303">
      <w:pPr>
        <w:spacing w:before="240" w:line="260" w:lineRule="exact"/>
        <w:rPr>
          <w:color w:val="000000"/>
          <w:sz w:val="24"/>
        </w:rPr>
      </w:pPr>
      <w:r w:rsidRPr="009E301B">
        <w:rPr>
          <w:color w:val="000000"/>
          <w:sz w:val="24"/>
        </w:rPr>
        <w:t>Förderungsvoraussetzungen</w:t>
      </w:r>
    </w:p>
    <w:p w:rsidR="004E4303" w:rsidRPr="00E12885" w:rsidRDefault="004E4303" w:rsidP="004E4303">
      <w:pPr>
        <w:numPr>
          <w:ilvl w:val="0"/>
          <w:numId w:val="12"/>
        </w:numPr>
        <w:tabs>
          <w:tab w:val="num" w:pos="284"/>
        </w:tabs>
        <w:spacing w:before="120" w:line="260" w:lineRule="exact"/>
        <w:ind w:left="284" w:hanging="284"/>
        <w:rPr>
          <w:bCs/>
          <w:color w:val="000000"/>
          <w:sz w:val="20"/>
        </w:rPr>
      </w:pPr>
      <w:r w:rsidRPr="00E12885">
        <w:rPr>
          <w:color w:val="000000"/>
          <w:sz w:val="20"/>
        </w:rPr>
        <w:t xml:space="preserve">Förderzusage zur </w:t>
      </w:r>
      <w:r w:rsidRPr="00E12885">
        <w:rPr>
          <w:bCs/>
          <w:color w:val="000000"/>
          <w:sz w:val="20"/>
        </w:rPr>
        <w:t>Ladeinfrastruktur für den mehrgeschossigen Wohnbau vom Land OÖ</w:t>
      </w:r>
    </w:p>
    <w:p w:rsidR="004B4065" w:rsidRPr="00E12885" w:rsidRDefault="004E4303" w:rsidP="004B4065">
      <w:pPr>
        <w:numPr>
          <w:ilvl w:val="0"/>
          <w:numId w:val="12"/>
        </w:numPr>
        <w:tabs>
          <w:tab w:val="num" w:pos="284"/>
        </w:tabs>
        <w:spacing w:before="120" w:line="260" w:lineRule="exact"/>
        <w:ind w:left="284" w:hanging="284"/>
        <w:rPr>
          <w:color w:val="000000"/>
          <w:sz w:val="20"/>
        </w:rPr>
      </w:pPr>
      <w:r w:rsidRPr="00E12885">
        <w:rPr>
          <w:color w:val="000000"/>
          <w:sz w:val="20"/>
        </w:rPr>
        <w:t>Standort in Linz</w:t>
      </w:r>
    </w:p>
    <w:p w:rsidR="004B4065" w:rsidRPr="00E12885" w:rsidRDefault="004B4065" w:rsidP="004E4303">
      <w:pPr>
        <w:spacing w:before="240" w:line="260" w:lineRule="exact"/>
        <w:rPr>
          <w:color w:val="000000"/>
          <w:sz w:val="24"/>
        </w:rPr>
      </w:pPr>
      <w:r w:rsidRPr="00E12885">
        <w:rPr>
          <w:color w:val="000000"/>
          <w:sz w:val="24"/>
        </w:rPr>
        <w:t>Förderhöhe</w:t>
      </w:r>
    </w:p>
    <w:p w:rsidR="005B04CF" w:rsidRPr="00E12885" w:rsidRDefault="005B04CF" w:rsidP="004B4065">
      <w:pPr>
        <w:numPr>
          <w:ilvl w:val="0"/>
          <w:numId w:val="12"/>
        </w:numPr>
        <w:tabs>
          <w:tab w:val="num" w:pos="284"/>
        </w:tabs>
        <w:spacing w:before="120" w:line="260" w:lineRule="exact"/>
        <w:ind w:left="284" w:hanging="284"/>
        <w:rPr>
          <w:color w:val="000000"/>
          <w:sz w:val="20"/>
        </w:rPr>
      </w:pPr>
      <w:r w:rsidRPr="00E12885">
        <w:rPr>
          <w:sz w:val="20"/>
        </w:rPr>
        <w:t xml:space="preserve">Max. </w:t>
      </w:r>
      <w:r w:rsidR="004E4303" w:rsidRPr="00E12885">
        <w:rPr>
          <w:sz w:val="20"/>
        </w:rPr>
        <w:t>€ 1</w:t>
      </w:r>
      <w:r w:rsidR="00DC2E1C" w:rsidRPr="00E12885">
        <w:rPr>
          <w:sz w:val="20"/>
        </w:rPr>
        <w:t>.</w:t>
      </w:r>
      <w:proofErr w:type="gramStart"/>
      <w:r w:rsidRPr="00E12885">
        <w:rPr>
          <w:sz w:val="20"/>
        </w:rPr>
        <w:t>000,--</w:t>
      </w:r>
      <w:proofErr w:type="gramEnd"/>
    </w:p>
    <w:p w:rsidR="004B4065" w:rsidRPr="00E12885" w:rsidRDefault="00DC2E1C" w:rsidP="004B4065">
      <w:pPr>
        <w:numPr>
          <w:ilvl w:val="0"/>
          <w:numId w:val="12"/>
        </w:numPr>
        <w:tabs>
          <w:tab w:val="num" w:pos="284"/>
        </w:tabs>
        <w:spacing w:before="120" w:line="260" w:lineRule="exact"/>
        <w:ind w:left="284" w:hanging="284"/>
        <w:rPr>
          <w:color w:val="000000"/>
          <w:sz w:val="20"/>
        </w:rPr>
      </w:pPr>
      <w:r w:rsidRPr="00E12885">
        <w:rPr>
          <w:sz w:val="20"/>
        </w:rPr>
        <w:t>30% der Investitionskosten</w:t>
      </w:r>
    </w:p>
    <w:p w:rsidR="00D47CB3" w:rsidRDefault="00D47CB3" w:rsidP="00D47CB3">
      <w:pPr>
        <w:pStyle w:val="Default"/>
        <w:spacing w:before="240" w:after="120"/>
        <w:rPr>
          <w:sz w:val="20"/>
          <w:szCs w:val="20"/>
        </w:rPr>
      </w:pPr>
      <w:r>
        <w:rPr>
          <w:b/>
          <w:bCs/>
          <w:sz w:val="20"/>
          <w:szCs w:val="20"/>
        </w:rPr>
        <w:t xml:space="preserve">Begrenzung der Förderhöhe bei Mehrfachförderungen: </w:t>
      </w:r>
    </w:p>
    <w:p w:rsidR="00D47CB3" w:rsidRPr="00D47CB3" w:rsidRDefault="00D47CB3" w:rsidP="00D47CB3">
      <w:pPr>
        <w:spacing w:line="260" w:lineRule="exact"/>
        <w:rPr>
          <w:color w:val="000000"/>
          <w:sz w:val="20"/>
        </w:rPr>
      </w:pPr>
      <w:r w:rsidRPr="00D47CB3">
        <w:rPr>
          <w:sz w:val="20"/>
        </w:rPr>
        <w:t>Wenn es eine Förderung vom Bund oder/und Land OÖ gibt und diese in Anspruch genommen wird/werden, so ist die gesamte Förderhöhe (Stadt Linz/Bund/Land OÖ) mit maximal 50% der Investitionskosten begrenzt.</w:t>
      </w:r>
    </w:p>
    <w:p w:rsidR="003645E8" w:rsidRPr="004A3145" w:rsidRDefault="003645E8" w:rsidP="003645E8">
      <w:pPr>
        <w:spacing w:before="120" w:line="260" w:lineRule="exact"/>
        <w:rPr>
          <w:sz w:val="20"/>
        </w:rPr>
      </w:pPr>
    </w:p>
    <w:p w:rsidR="004B4065" w:rsidRPr="009E301B" w:rsidRDefault="004B4065" w:rsidP="004B4065">
      <w:pPr>
        <w:spacing w:line="260" w:lineRule="exact"/>
        <w:rPr>
          <w:color w:val="000000"/>
          <w:sz w:val="24"/>
        </w:rPr>
      </w:pPr>
      <w:r w:rsidRPr="009E301B">
        <w:rPr>
          <w:color w:val="000000"/>
          <w:sz w:val="20"/>
        </w:rPr>
        <w:br w:type="column"/>
      </w:r>
      <w:r w:rsidRPr="009E301B">
        <w:rPr>
          <w:color w:val="000000"/>
          <w:sz w:val="24"/>
        </w:rPr>
        <w:t>Was ist zu tun?</w:t>
      </w:r>
    </w:p>
    <w:p w:rsidR="004B4065" w:rsidRPr="004A3145" w:rsidRDefault="004B4065" w:rsidP="00F11840">
      <w:pPr>
        <w:spacing w:before="120" w:line="260" w:lineRule="exact"/>
        <w:rPr>
          <w:color w:val="000000"/>
          <w:sz w:val="20"/>
        </w:rPr>
      </w:pPr>
      <w:r w:rsidRPr="004A3145">
        <w:rPr>
          <w:color w:val="000000"/>
          <w:sz w:val="20"/>
        </w:rPr>
        <w:t>Antrag ausfüllen</w:t>
      </w:r>
    </w:p>
    <w:p w:rsidR="00DC2E1C" w:rsidRPr="00DC2E1C" w:rsidRDefault="004B4065" w:rsidP="00DC2E1C">
      <w:pPr>
        <w:numPr>
          <w:ilvl w:val="0"/>
          <w:numId w:val="9"/>
        </w:numPr>
        <w:tabs>
          <w:tab w:val="clear" w:pos="720"/>
          <w:tab w:val="num" w:pos="284"/>
        </w:tabs>
        <w:spacing w:before="120" w:after="120" w:line="260" w:lineRule="exact"/>
        <w:ind w:left="284" w:hanging="284"/>
        <w:rPr>
          <w:color w:val="000000"/>
          <w:sz w:val="20"/>
        </w:rPr>
      </w:pPr>
      <w:r w:rsidRPr="004A3145">
        <w:rPr>
          <w:color w:val="000000"/>
          <w:sz w:val="20"/>
        </w:rPr>
        <w:t>Erforderliche Unterlagen beilegen:</w:t>
      </w:r>
    </w:p>
    <w:p w:rsidR="003F2E92" w:rsidRDefault="00DC2E1C" w:rsidP="00DC1B1F">
      <w:pPr>
        <w:numPr>
          <w:ilvl w:val="0"/>
          <w:numId w:val="13"/>
        </w:numPr>
        <w:tabs>
          <w:tab w:val="clear" w:pos="360"/>
        </w:tabs>
        <w:spacing w:before="120" w:after="120" w:line="260" w:lineRule="exact"/>
        <w:ind w:left="568" w:hanging="284"/>
        <w:contextualSpacing/>
        <w:rPr>
          <w:color w:val="000000"/>
          <w:sz w:val="20"/>
        </w:rPr>
      </w:pPr>
      <w:r w:rsidRPr="003F2E92">
        <w:rPr>
          <w:color w:val="000000"/>
          <w:sz w:val="20"/>
        </w:rPr>
        <w:t>Förderzusage vom Land OÖ</w:t>
      </w:r>
    </w:p>
    <w:p w:rsidR="003F2E92" w:rsidRDefault="003F2E92" w:rsidP="003F2E92">
      <w:pPr>
        <w:numPr>
          <w:ilvl w:val="0"/>
          <w:numId w:val="13"/>
        </w:numPr>
        <w:tabs>
          <w:tab w:val="clear" w:pos="360"/>
        </w:tabs>
        <w:spacing w:before="120" w:after="120" w:line="260" w:lineRule="exact"/>
        <w:ind w:left="568" w:hanging="284"/>
        <w:contextualSpacing/>
        <w:rPr>
          <w:color w:val="000000"/>
          <w:sz w:val="20"/>
        </w:rPr>
      </w:pPr>
      <w:r w:rsidRPr="003F2E92">
        <w:rPr>
          <w:color w:val="000000"/>
          <w:sz w:val="20"/>
        </w:rPr>
        <w:t>Rechnung</w:t>
      </w:r>
      <w:r w:rsidR="00A62FB8">
        <w:rPr>
          <w:color w:val="000000"/>
          <w:sz w:val="20"/>
        </w:rPr>
        <w:t xml:space="preserve"> (nicht älter als 1 Jahr)</w:t>
      </w:r>
    </w:p>
    <w:p w:rsidR="003F2E92" w:rsidRPr="003F2E92" w:rsidRDefault="003F2E92" w:rsidP="003F2E92">
      <w:pPr>
        <w:numPr>
          <w:ilvl w:val="0"/>
          <w:numId w:val="13"/>
        </w:numPr>
        <w:tabs>
          <w:tab w:val="clear" w:pos="360"/>
        </w:tabs>
        <w:spacing w:before="120" w:after="120" w:line="260" w:lineRule="exact"/>
        <w:ind w:left="568" w:hanging="284"/>
        <w:contextualSpacing/>
        <w:rPr>
          <w:color w:val="000000"/>
          <w:sz w:val="20"/>
        </w:rPr>
      </w:pPr>
      <w:r w:rsidRPr="003F2E92">
        <w:rPr>
          <w:color w:val="000000"/>
          <w:sz w:val="20"/>
        </w:rPr>
        <w:t>Zahlungsnachweis</w:t>
      </w:r>
    </w:p>
    <w:p w:rsidR="004B4065" w:rsidRPr="004A3145" w:rsidRDefault="004B4065" w:rsidP="00DC2E1C">
      <w:pPr>
        <w:pStyle w:val="Listenabsatz"/>
        <w:numPr>
          <w:ilvl w:val="0"/>
          <w:numId w:val="14"/>
        </w:numPr>
        <w:spacing w:line="260" w:lineRule="exact"/>
        <w:rPr>
          <w:color w:val="000000"/>
          <w:sz w:val="20"/>
        </w:rPr>
      </w:pPr>
      <w:r w:rsidRPr="004A3145">
        <w:rPr>
          <w:color w:val="000000"/>
          <w:sz w:val="20"/>
        </w:rPr>
        <w:t xml:space="preserve">Antrag und Beilage vorzugsweise per </w:t>
      </w:r>
      <w:r w:rsidRPr="004A3145">
        <w:rPr>
          <w:color w:val="000000"/>
          <w:sz w:val="20"/>
        </w:rPr>
        <w:br/>
        <w:t xml:space="preserve">E-Mail an </w:t>
      </w:r>
      <w:hyperlink r:id="rId13" w:history="1">
        <w:r w:rsidRPr="004A3145">
          <w:rPr>
            <w:rStyle w:val="Hyperlink"/>
            <w:sz w:val="20"/>
          </w:rPr>
          <w:t>ptu.sku@mag.linz.at</w:t>
        </w:r>
      </w:hyperlink>
    </w:p>
    <w:p w:rsidR="004B4065" w:rsidRPr="009E301B" w:rsidRDefault="004B4065" w:rsidP="00DC2E1C">
      <w:pPr>
        <w:spacing w:before="240" w:line="260" w:lineRule="exact"/>
        <w:rPr>
          <w:b/>
          <w:color w:val="000000"/>
          <w:sz w:val="24"/>
        </w:rPr>
      </w:pPr>
      <w:r w:rsidRPr="009E301B">
        <w:rPr>
          <w:b/>
          <w:color w:val="000000"/>
          <w:sz w:val="24"/>
        </w:rPr>
        <w:t>Wichtig!</w:t>
      </w:r>
    </w:p>
    <w:p w:rsidR="0082601D" w:rsidRPr="004A3145" w:rsidRDefault="004B4065" w:rsidP="004A3145">
      <w:pPr>
        <w:spacing w:before="120" w:line="260" w:lineRule="exact"/>
        <w:ind w:right="181"/>
        <w:jc w:val="both"/>
        <w:rPr>
          <w:sz w:val="20"/>
          <w:lang w:val="de-DE"/>
        </w:rPr>
      </w:pPr>
      <w:r w:rsidRPr="004A3145">
        <w:rPr>
          <w:b/>
          <w:sz w:val="20"/>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sectPr w:rsidR="0082601D" w:rsidRPr="004A3145" w:rsidSect="006F74FC">
      <w:type w:val="continuous"/>
      <w:pgSz w:w="11906" w:h="16838" w:code="9"/>
      <w:pgMar w:top="1134" w:right="851" w:bottom="1701" w:left="1418" w:header="851" w:footer="851"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A8A" w:rsidRDefault="00FA6A8A">
      <w:r>
        <w:separator/>
      </w:r>
    </w:p>
  </w:endnote>
  <w:endnote w:type="continuationSeparator" w:id="0">
    <w:p w:rsidR="00FA6A8A" w:rsidRDefault="00FA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0316B9">
      <w:rPr>
        <w:rStyle w:val="Seitenzahl"/>
        <w:noProof/>
      </w:rPr>
      <w:t>3</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3B" w:rsidRPr="00AE6BBA" w:rsidRDefault="004A3F3B" w:rsidP="00530E8D">
    <w:pPr>
      <w:pStyle w:val="CDFuzeileS1"/>
    </w:pPr>
  </w:p>
  <w:p w:rsidR="004A3F3B" w:rsidRPr="00AE6BBA" w:rsidRDefault="004A3F3B" w:rsidP="00530E8D">
    <w:pPr>
      <w:pStyle w:val="CDFuzeileS1"/>
    </w:pPr>
  </w:p>
  <w:p w:rsidR="004A3F3B" w:rsidRPr="00AE6BBA" w:rsidRDefault="004A3F3B" w:rsidP="00530E8D">
    <w:pPr>
      <w:pStyle w:val="CDFuzeileS1"/>
    </w:pPr>
    <w:r w:rsidRPr="00AE6BBA">
      <w:t>Magistrat der</w:t>
    </w:r>
    <w:r>
      <w:tab/>
    </w:r>
    <w:r w:rsidR="007D0A24">
      <w:t>Hauptstr.</w:t>
    </w:r>
    <w:r w:rsidR="00E86352">
      <w:t xml:space="preserve"> 1–</w:t>
    </w:r>
    <w:r w:rsidR="00AC1A2B">
      <w:t>5, Neues Rathaus</w:t>
    </w:r>
  </w:p>
  <w:p w:rsidR="004A3F3B" w:rsidRPr="00AE6BBA" w:rsidRDefault="004A3F3B" w:rsidP="00530E8D">
    <w:pPr>
      <w:pStyle w:val="CDFuzeileS1"/>
    </w:pPr>
    <w:r w:rsidRPr="00AE6BBA">
      <w:t>Lande</w:t>
    </w:r>
    <w:r>
      <w:t>shauptstadt Linz</w:t>
    </w:r>
    <w:r>
      <w:tab/>
      <w:t>4041 Linz</w:t>
    </w:r>
  </w:p>
  <w:p w:rsidR="004A3F3B" w:rsidRPr="00AE6BBA" w:rsidRDefault="00E86352" w:rsidP="00530E8D">
    <w:pPr>
      <w:pStyle w:val="CDFuzeileS1"/>
    </w:pPr>
    <w:r>
      <w:t>Stadtklimatologie und</w:t>
    </w:r>
    <w:r w:rsidR="004A3F3B">
      <w:tab/>
    </w:r>
    <w:r w:rsidR="00AC1A2B">
      <w:t>ptu</w:t>
    </w:r>
    <w:r>
      <w:t>.sku</w:t>
    </w:r>
    <w:r w:rsidR="004A3F3B">
      <w:t>@mag.linz.at</w:t>
    </w:r>
  </w:p>
  <w:p w:rsidR="004A3F3B" w:rsidRPr="006E660F" w:rsidRDefault="00E86352" w:rsidP="006E660F">
    <w:pPr>
      <w:pStyle w:val="CDFuzeileS1"/>
    </w:pPr>
    <w:r>
      <w:t>Umwelt</w:t>
    </w:r>
    <w:r w:rsidR="004A3F3B">
      <w:tab/>
    </w:r>
    <w:r w:rsidR="004A3F3B" w:rsidRPr="002439F1">
      <w:t>+43 732 7070</w:t>
    </w:r>
    <w:r w:rsidR="004A3F3B"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A8A" w:rsidRDefault="00FA6A8A">
      <w:r>
        <w:separator/>
      </w:r>
    </w:p>
  </w:footnote>
  <w:footnote w:type="continuationSeparator" w:id="0">
    <w:p w:rsidR="00FA6A8A" w:rsidRDefault="00FA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A" w:rsidRDefault="00561AEA"/>
  <w:p w:rsidR="00561AEA" w:rsidRDefault="00B10E77" w:rsidP="00D8071C">
    <w:pPr>
      <w:pStyle w:val="KopfDienststelle"/>
      <w:spacing w:before="20"/>
    </w:pPr>
    <w:r w:rsidRPr="00AC1A2B">
      <w:rPr>
        <w:lang w:eastAsia="de-AT"/>
      </w:rPr>
      <w:drawing>
        <wp:anchor distT="0" distB="0" distL="114300" distR="114300" simplePos="0" relativeHeight="251658240" behindDoc="0" locked="0" layoutInCell="1" allowOverlap="1" wp14:anchorId="615D0C1E" wp14:editId="49A6BCAE">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14:anchorId="1CA13AA0" wp14:editId="7052D6AD">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392D4"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14:anchorId="3502A0C9" wp14:editId="40DF1543">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D4C6BC"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39966CC4"/>
    <w:multiLevelType w:val="hybridMultilevel"/>
    <w:tmpl w:val="2EA863B8"/>
    <w:lvl w:ilvl="0" w:tplc="0C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3"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4"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5"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9522BF"/>
    <w:multiLevelType w:val="hybridMultilevel"/>
    <w:tmpl w:val="7BE2F892"/>
    <w:lvl w:ilvl="0" w:tplc="0C070001">
      <w:start w:val="1"/>
      <w:numFmt w:val="bullet"/>
      <w:lvlText w:val=""/>
      <w:lvlJc w:val="left"/>
      <w:pPr>
        <w:ind w:left="-315" w:hanging="360"/>
      </w:pPr>
      <w:rPr>
        <w:rFonts w:ascii="Symbol" w:hAnsi="Symbol" w:hint="default"/>
      </w:rPr>
    </w:lvl>
    <w:lvl w:ilvl="1" w:tplc="74683250">
      <w:start w:val="1"/>
      <w:numFmt w:val="bullet"/>
      <w:lvlText w:val=""/>
      <w:lvlJc w:val="left"/>
      <w:pPr>
        <w:ind w:left="405" w:hanging="360"/>
      </w:pPr>
      <w:rPr>
        <w:rFonts w:ascii="Symbol" w:hAnsi="Symbol" w:hint="default"/>
      </w:rPr>
    </w:lvl>
    <w:lvl w:ilvl="2" w:tplc="0C070005" w:tentative="1">
      <w:start w:val="1"/>
      <w:numFmt w:val="bullet"/>
      <w:lvlText w:val=""/>
      <w:lvlJc w:val="left"/>
      <w:pPr>
        <w:ind w:left="1125" w:hanging="360"/>
      </w:pPr>
      <w:rPr>
        <w:rFonts w:ascii="Wingdings" w:hAnsi="Wingdings" w:hint="default"/>
      </w:rPr>
    </w:lvl>
    <w:lvl w:ilvl="3" w:tplc="0C070001" w:tentative="1">
      <w:start w:val="1"/>
      <w:numFmt w:val="bullet"/>
      <w:lvlText w:val=""/>
      <w:lvlJc w:val="left"/>
      <w:pPr>
        <w:ind w:left="1845" w:hanging="360"/>
      </w:pPr>
      <w:rPr>
        <w:rFonts w:ascii="Symbol" w:hAnsi="Symbol" w:hint="default"/>
      </w:rPr>
    </w:lvl>
    <w:lvl w:ilvl="4" w:tplc="0C070003" w:tentative="1">
      <w:start w:val="1"/>
      <w:numFmt w:val="bullet"/>
      <w:lvlText w:val="o"/>
      <w:lvlJc w:val="left"/>
      <w:pPr>
        <w:ind w:left="2565" w:hanging="360"/>
      </w:pPr>
      <w:rPr>
        <w:rFonts w:ascii="Courier New" w:hAnsi="Courier New" w:cs="Courier New" w:hint="default"/>
      </w:rPr>
    </w:lvl>
    <w:lvl w:ilvl="5" w:tplc="0C070005" w:tentative="1">
      <w:start w:val="1"/>
      <w:numFmt w:val="bullet"/>
      <w:lvlText w:val=""/>
      <w:lvlJc w:val="left"/>
      <w:pPr>
        <w:ind w:left="3285" w:hanging="360"/>
      </w:pPr>
      <w:rPr>
        <w:rFonts w:ascii="Wingdings" w:hAnsi="Wingdings" w:hint="default"/>
      </w:rPr>
    </w:lvl>
    <w:lvl w:ilvl="6" w:tplc="0C070001" w:tentative="1">
      <w:start w:val="1"/>
      <w:numFmt w:val="bullet"/>
      <w:lvlText w:val=""/>
      <w:lvlJc w:val="left"/>
      <w:pPr>
        <w:ind w:left="4005" w:hanging="360"/>
      </w:pPr>
      <w:rPr>
        <w:rFonts w:ascii="Symbol" w:hAnsi="Symbol" w:hint="default"/>
      </w:rPr>
    </w:lvl>
    <w:lvl w:ilvl="7" w:tplc="0C070003" w:tentative="1">
      <w:start w:val="1"/>
      <w:numFmt w:val="bullet"/>
      <w:lvlText w:val="o"/>
      <w:lvlJc w:val="left"/>
      <w:pPr>
        <w:ind w:left="4725" w:hanging="360"/>
      </w:pPr>
      <w:rPr>
        <w:rFonts w:ascii="Courier New" w:hAnsi="Courier New" w:cs="Courier New" w:hint="default"/>
      </w:rPr>
    </w:lvl>
    <w:lvl w:ilvl="8" w:tplc="0C070005" w:tentative="1">
      <w:start w:val="1"/>
      <w:numFmt w:val="bullet"/>
      <w:lvlText w:val=""/>
      <w:lvlJc w:val="left"/>
      <w:pPr>
        <w:ind w:left="5445" w:hanging="360"/>
      </w:pPr>
      <w:rPr>
        <w:rFonts w:ascii="Wingdings" w:hAnsi="Wingdings" w:hint="default"/>
      </w:rPr>
    </w:lvl>
  </w:abstractNum>
  <w:abstractNum w:abstractNumId="8"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9"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10"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1" w15:restartNumberingAfterBreak="0">
    <w:nsid w:val="7DC720A0"/>
    <w:multiLevelType w:val="hybridMultilevel"/>
    <w:tmpl w:val="6178BE3C"/>
    <w:lvl w:ilvl="0" w:tplc="74683250">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4"/>
  </w:num>
  <w:num w:numId="2">
    <w:abstractNumId w:val="9"/>
  </w:num>
  <w:num w:numId="3">
    <w:abstractNumId w:val="8"/>
  </w:num>
  <w:num w:numId="4">
    <w:abstractNumId w:val="2"/>
  </w:num>
  <w:num w:numId="5">
    <w:abstractNumId w:val="8"/>
  </w:num>
  <w:num w:numId="6">
    <w:abstractNumId w:val="2"/>
  </w:num>
  <w:num w:numId="7">
    <w:abstractNumId w:val="3"/>
  </w:num>
  <w:num w:numId="8">
    <w:abstractNumId w:val="5"/>
  </w:num>
  <w:num w:numId="9">
    <w:abstractNumId w:val="0"/>
  </w:num>
  <w:num w:numId="10">
    <w:abstractNumId w:val="6"/>
  </w:num>
  <w:num w:numId="11">
    <w:abstractNumId w:val="10"/>
  </w:num>
  <w:num w:numId="12">
    <w:abstractNumId w:val="7"/>
  </w:num>
  <w:num w:numId="13">
    <w:abstractNumId w:val="11"/>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mrjMCDNotVAKA8e+Lyps/7sK/z8uet02kvkLHeZR1FlzW9EelqA6jQrh0DuRpnJy4JzBLXxUwb0YlCd9seWOoQ==" w:salt="1rta8kA8RyINyG444BCwlA=="/>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34817"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8A"/>
    <w:rsid w:val="000229ED"/>
    <w:rsid w:val="000316B9"/>
    <w:rsid w:val="00050B0C"/>
    <w:rsid w:val="000542DD"/>
    <w:rsid w:val="00055ADF"/>
    <w:rsid w:val="00061D79"/>
    <w:rsid w:val="00067BD5"/>
    <w:rsid w:val="000728CD"/>
    <w:rsid w:val="0007359E"/>
    <w:rsid w:val="000806E4"/>
    <w:rsid w:val="000903D7"/>
    <w:rsid w:val="000B4E2E"/>
    <w:rsid w:val="00104183"/>
    <w:rsid w:val="001215D3"/>
    <w:rsid w:val="00163883"/>
    <w:rsid w:val="00166172"/>
    <w:rsid w:val="001934CF"/>
    <w:rsid w:val="001B5949"/>
    <w:rsid w:val="001F54AC"/>
    <w:rsid w:val="001F7495"/>
    <w:rsid w:val="00213EFE"/>
    <w:rsid w:val="00234818"/>
    <w:rsid w:val="0024029F"/>
    <w:rsid w:val="00242539"/>
    <w:rsid w:val="002457F4"/>
    <w:rsid w:val="00252945"/>
    <w:rsid w:val="00301455"/>
    <w:rsid w:val="0031217C"/>
    <w:rsid w:val="0033455E"/>
    <w:rsid w:val="003645E8"/>
    <w:rsid w:val="0037498D"/>
    <w:rsid w:val="003776FA"/>
    <w:rsid w:val="003F2E92"/>
    <w:rsid w:val="0042271E"/>
    <w:rsid w:val="00443BB1"/>
    <w:rsid w:val="00452B4A"/>
    <w:rsid w:val="00470616"/>
    <w:rsid w:val="004743B9"/>
    <w:rsid w:val="00497266"/>
    <w:rsid w:val="004A3145"/>
    <w:rsid w:val="004A3F3B"/>
    <w:rsid w:val="004B1941"/>
    <w:rsid w:val="004B4065"/>
    <w:rsid w:val="004D1907"/>
    <w:rsid w:val="004E4303"/>
    <w:rsid w:val="0052769E"/>
    <w:rsid w:val="00542897"/>
    <w:rsid w:val="00561AEA"/>
    <w:rsid w:val="005A741B"/>
    <w:rsid w:val="005B04CF"/>
    <w:rsid w:val="005C60CD"/>
    <w:rsid w:val="005E6D58"/>
    <w:rsid w:val="0066378F"/>
    <w:rsid w:val="00695C36"/>
    <w:rsid w:val="006D035E"/>
    <w:rsid w:val="006D7B48"/>
    <w:rsid w:val="006E660F"/>
    <w:rsid w:val="006F74FC"/>
    <w:rsid w:val="007011F6"/>
    <w:rsid w:val="00701917"/>
    <w:rsid w:val="00735828"/>
    <w:rsid w:val="007B7860"/>
    <w:rsid w:val="007B7D01"/>
    <w:rsid w:val="007B7F73"/>
    <w:rsid w:val="007C4957"/>
    <w:rsid w:val="007D0A24"/>
    <w:rsid w:val="007D4BC1"/>
    <w:rsid w:val="007D6B25"/>
    <w:rsid w:val="0080734B"/>
    <w:rsid w:val="00821541"/>
    <w:rsid w:val="0082601D"/>
    <w:rsid w:val="00874E88"/>
    <w:rsid w:val="00896E5C"/>
    <w:rsid w:val="008D2B7C"/>
    <w:rsid w:val="008F0E2A"/>
    <w:rsid w:val="00924109"/>
    <w:rsid w:val="009A525A"/>
    <w:rsid w:val="009C4DF0"/>
    <w:rsid w:val="009E301B"/>
    <w:rsid w:val="00A4447A"/>
    <w:rsid w:val="00A477F2"/>
    <w:rsid w:val="00A62FB8"/>
    <w:rsid w:val="00AB0FBA"/>
    <w:rsid w:val="00AC1A2B"/>
    <w:rsid w:val="00AF09C0"/>
    <w:rsid w:val="00AF506F"/>
    <w:rsid w:val="00B046F7"/>
    <w:rsid w:val="00B105D1"/>
    <w:rsid w:val="00B10E77"/>
    <w:rsid w:val="00B16436"/>
    <w:rsid w:val="00B220DF"/>
    <w:rsid w:val="00B4718C"/>
    <w:rsid w:val="00B616FB"/>
    <w:rsid w:val="00B9526F"/>
    <w:rsid w:val="00BA2E43"/>
    <w:rsid w:val="00BC2BD7"/>
    <w:rsid w:val="00BC3AD3"/>
    <w:rsid w:val="00BD553B"/>
    <w:rsid w:val="00BF1A44"/>
    <w:rsid w:val="00C21477"/>
    <w:rsid w:val="00C355BA"/>
    <w:rsid w:val="00C4112E"/>
    <w:rsid w:val="00C47867"/>
    <w:rsid w:val="00CA58F2"/>
    <w:rsid w:val="00CB13BD"/>
    <w:rsid w:val="00D04CE3"/>
    <w:rsid w:val="00D07244"/>
    <w:rsid w:val="00D112BA"/>
    <w:rsid w:val="00D13DE5"/>
    <w:rsid w:val="00D24E92"/>
    <w:rsid w:val="00D34273"/>
    <w:rsid w:val="00D47CB3"/>
    <w:rsid w:val="00D5039D"/>
    <w:rsid w:val="00D56A53"/>
    <w:rsid w:val="00D8071C"/>
    <w:rsid w:val="00DC2E1C"/>
    <w:rsid w:val="00DC4C69"/>
    <w:rsid w:val="00E025AF"/>
    <w:rsid w:val="00E05871"/>
    <w:rsid w:val="00E12885"/>
    <w:rsid w:val="00E169E3"/>
    <w:rsid w:val="00E31FFD"/>
    <w:rsid w:val="00E553B1"/>
    <w:rsid w:val="00E679A1"/>
    <w:rsid w:val="00E7466C"/>
    <w:rsid w:val="00E770D4"/>
    <w:rsid w:val="00E777E8"/>
    <w:rsid w:val="00E86352"/>
    <w:rsid w:val="00E86967"/>
    <w:rsid w:val="00F11840"/>
    <w:rsid w:val="00F37E74"/>
    <w:rsid w:val="00F4238B"/>
    <w:rsid w:val="00F56A37"/>
    <w:rsid w:val="00F62DDA"/>
    <w:rsid w:val="00FA505D"/>
    <w:rsid w:val="00FA6A8A"/>
    <w:rsid w:val="00FE0464"/>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o:colormru v:ext="edit" colors="#eaeaea,#f7f7f7,#fafafa,#fcc,#fcfcfc,#f9f9f9,#f8f8f8"/>
    </o:shapedefaults>
    <o:shapelayout v:ext="edit">
      <o:idmap v:ext="edit" data="1"/>
    </o:shapelayout>
  </w:shapeDefaults>
  <w:decimalSymbol w:val=","/>
  <w:listSeparator w:val=";"/>
  <w15:docId w15:val="{31EC9752-B4A2-474B-9F11-47FE3BE0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86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55105">
      <w:bodyDiv w:val="1"/>
      <w:marLeft w:val="0"/>
      <w:marRight w:val="0"/>
      <w:marTop w:val="0"/>
      <w:marBottom w:val="0"/>
      <w:divBdr>
        <w:top w:val="none" w:sz="0" w:space="0" w:color="auto"/>
        <w:left w:val="none" w:sz="0" w:space="0" w:color="auto"/>
        <w:bottom w:val="none" w:sz="0" w:space="0" w:color="auto"/>
        <w:right w:val="none" w:sz="0" w:space="0" w:color="auto"/>
      </w:divBdr>
    </w:div>
    <w:div w:id="9860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header1.xml" Type="http://schemas.openxmlformats.org/officeDocument/2006/relationships/header"/><Relationship Id="rId12" Target="footer2.xml" Type="http://schemas.openxmlformats.org/officeDocument/2006/relationships/footer"/><Relationship Id="rId13" Target="mailto:ptu.sku@mag.linz.at" TargetMode="External" Type="http://schemas.openxmlformats.org/officeDocument/2006/relationships/hyperlink"/><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linz.at/umwelt/foerderungen.php" TargetMode="External" Type="http://schemas.openxmlformats.org/officeDocument/2006/relationships/hyperlink"/><Relationship Id="rId9" Target="mailto:datenschutz@mag.linz.at" TargetMode="External" Type="http://schemas.openxmlformats.org/officeDocument/2006/relationships/hyperlink"/></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I:/ptu/_sku/Vorlagen%20PTU-SKU/F&#246;rderformulare%20-%20in%20Arbeit%20-%20noch%20nicht%20verwenden/_VORLAGE%20F&#246;rderformular%20SKU%20UNTERNEHMER%202022-04.dotx" TargetMode="External" Type="http://schemas.openxmlformats.org/officeDocument/2006/relationships/attachedTemplat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6BC8B-8837-4522-9F19-488E6763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_VORLAGE Förderformular SKU UNTERNEHMER 2022-04.dotx</Template>
  <TotalTime>0</TotalTime>
  <Pages>3</Pages>
  <Words>967</Words>
  <Characters>6095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2022-11-07T05:28:00Z</dcterms:created>
  <dc:creator>www.linz.at / Service A-Z</dc:creator>
  <cp:lastModifiedBy>Magistrat Linz</cp:lastModifiedBy>
  <cp:lastPrinted>2022-11-09T10:46:00Z</cp:lastPrinted>
  <dcterms:modified xsi:type="dcterms:W3CDTF">2022-11-15T08:21:47Z</dcterms:modified>
  <cp:revision>8</cp:revision>
  <dc:title>Ladeinfrastruktur im mehrgeschossigen Wohnbau (Eigentümer/Eigentümergemeinschaften) - Förderansuchen</dc:title>
</cp:coreProperties>
</file>