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0B3204" w:rsidRDefault="000B3204" w:rsidP="006F6AC9">
      <w:pPr>
        <w:rPr>
          <w:rFonts w:cs="Arial"/>
          <w:lang w:val="de-DE"/>
        </w:rPr>
      </w:pPr>
    </w:p>
    <w:p w:rsidR="000B3204" w:rsidRDefault="000B3204" w:rsidP="006F6AC9">
      <w:pPr>
        <w:rPr>
          <w:rFonts w:cs="Arial"/>
          <w:lang w:val="de-DE"/>
        </w:rPr>
      </w:pPr>
    </w:p>
    <w:p w:rsidR="000B3204" w:rsidRDefault="000B3204" w:rsidP="006F6AC9">
      <w:pPr>
        <w:rPr>
          <w:rFonts w:cs="Arial"/>
          <w:lang w:val="de-DE"/>
        </w:rPr>
      </w:pPr>
    </w:p>
    <w:p w:rsidR="000B3204" w:rsidRDefault="000B3204" w:rsidP="006F6AC9">
      <w:pPr>
        <w:rPr>
          <w:rFonts w:cs="Arial"/>
          <w:lang w:val="de-DE"/>
        </w:rPr>
      </w:pPr>
    </w:p>
    <w:p w:rsidR="000B3204" w:rsidRDefault="000B3204" w:rsidP="000B3204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Anzeige der Baufertigstellung</w:t>
      </w:r>
    </w:p>
    <w:p w:rsidR="000B3204" w:rsidRDefault="000B3204" w:rsidP="000B3204">
      <w:pPr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für Kleinhausbauten und Nebengebäude</w:t>
      </w:r>
    </w:p>
    <w:p w:rsidR="000B3204" w:rsidRDefault="000B3204" w:rsidP="000B3204">
      <w:pPr>
        <w:spacing w:before="140"/>
        <w:rPr>
          <w:rFonts w:cs="Arial"/>
          <w:b/>
          <w:bCs/>
          <w:sz w:val="28"/>
        </w:rPr>
      </w:pPr>
      <w:r>
        <w:rPr>
          <w:rFonts w:cs="Arial"/>
          <w:b/>
          <w:bCs/>
          <w:sz w:val="24"/>
        </w:rPr>
        <w:t>nach § 42 O.ö. Bauordnung 1994</w:t>
      </w:r>
    </w:p>
    <w:p w:rsidR="000B3204" w:rsidRDefault="000B3204" w:rsidP="000B3204">
      <w:pPr>
        <w:rPr>
          <w:rFonts w:cs="Arial"/>
        </w:rPr>
      </w:pPr>
    </w:p>
    <w:p w:rsidR="000B3204" w:rsidRPr="006A6E5E" w:rsidRDefault="000B3204" w:rsidP="000B3204">
      <w:pPr>
        <w:rPr>
          <w:rFonts w:cs="Arial"/>
          <w:b/>
          <w:bCs/>
          <w:sz w:val="18"/>
          <w:szCs w:val="18"/>
        </w:rPr>
      </w:pPr>
      <w:r w:rsidRPr="006A6E5E">
        <w:rPr>
          <w:rFonts w:cs="Arial"/>
          <w:b/>
          <w:bCs/>
          <w:sz w:val="18"/>
          <w:szCs w:val="18"/>
        </w:rPr>
        <w:t>Bitte beachten Sie, dass nur dann eine Bearbeitung gewährleistet werden kann, wenn die mit „ * “ gekennzeichneten Pflichtfelder vollständig ausgefüllt sind.</w:t>
      </w:r>
    </w:p>
    <w:p w:rsidR="000B3204" w:rsidRDefault="000B3204" w:rsidP="000B3204">
      <w:pPr>
        <w:rPr>
          <w:rFonts w:cs="Arial"/>
        </w:rPr>
      </w:pPr>
    </w:p>
    <w:p w:rsidR="000B3204" w:rsidRDefault="000B3204" w:rsidP="000B3204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Bauvorhaben:*</w:t>
      </w:r>
    </w:p>
    <w:p w:rsidR="000B3204" w:rsidRDefault="000B3204" w:rsidP="000B3204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0B3204" w:rsidTr="00BD1D70">
        <w:trPr>
          <w:cantSplit/>
          <w:trHeight w:val="1404"/>
        </w:trPr>
        <w:tc>
          <w:tcPr>
            <w:tcW w:w="8859" w:type="dxa"/>
          </w:tcPr>
          <w:p w:rsidR="000B3204" w:rsidRDefault="000B3204" w:rsidP="00BD1D70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0" w:name="_GoBack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bookmarkEnd w:id="0"/>
            <w:r>
              <w:rPr>
                <w:rFonts w:cs="Arial"/>
              </w:rPr>
              <w:fldChar w:fldCharType="end"/>
            </w:r>
          </w:p>
        </w:tc>
      </w:tr>
    </w:tbl>
    <w:p w:rsidR="000B3204" w:rsidRDefault="000B3204" w:rsidP="000B3204">
      <w:pPr>
        <w:spacing w:line="400" w:lineRule="atLeast"/>
        <w:rPr>
          <w:rFonts w:cs="Arial"/>
          <w:b/>
          <w:bCs/>
        </w:rPr>
      </w:pPr>
      <w:r>
        <w:rPr>
          <w:rFonts w:cs="Arial"/>
          <w:b/>
          <w:bCs/>
        </w:rPr>
        <w:t>BauherrIn:</w:t>
      </w:r>
    </w:p>
    <w:p w:rsidR="000B3204" w:rsidRDefault="000B3204" w:rsidP="000B3204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0B3204" w:rsidTr="00BD1D70">
        <w:trPr>
          <w:cantSplit/>
          <w:trHeight w:val="567"/>
        </w:trPr>
        <w:tc>
          <w:tcPr>
            <w:tcW w:w="1488" w:type="dxa"/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Nachname*</w:t>
            </w:r>
          </w:p>
        </w:tc>
        <w:tc>
          <w:tcPr>
            <w:tcW w:w="7371" w:type="dxa"/>
            <w:gridSpan w:val="6"/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B3204" w:rsidTr="00BD1D70">
        <w:trPr>
          <w:cantSplit/>
          <w:trHeight w:val="567"/>
        </w:trPr>
        <w:tc>
          <w:tcPr>
            <w:tcW w:w="1488" w:type="dxa"/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B3204" w:rsidTr="00BD1D70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B3204" w:rsidTr="00BD1D70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B3204" w:rsidTr="00BD1D7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B3204" w:rsidTr="00BD1D7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0B3204" w:rsidRDefault="000B3204" w:rsidP="000B3204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:rsidR="000B3204" w:rsidRDefault="000B3204" w:rsidP="000B3204">
      <w:pPr>
        <w:rPr>
          <w:rFonts w:cs="Arial"/>
        </w:rPr>
      </w:pPr>
    </w:p>
    <w:p w:rsidR="000B3204" w:rsidRDefault="000B3204" w:rsidP="000B3204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Bauort:</w:t>
      </w:r>
    </w:p>
    <w:p w:rsidR="000B3204" w:rsidRDefault="000B3204" w:rsidP="000B3204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0B3204" w:rsidTr="00BD1D70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B3204" w:rsidTr="00BD1D70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B3204" w:rsidTr="00BD1D70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B3204" w:rsidTr="00BD1D70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0B3204" w:rsidRDefault="000B3204" w:rsidP="000B3204">
      <w:pPr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410"/>
        <w:gridCol w:w="2126"/>
        <w:gridCol w:w="2268"/>
      </w:tblGrid>
      <w:tr w:rsidR="000B3204" w:rsidTr="00BD1D70">
        <w:trPr>
          <w:cantSplit/>
          <w:trHeight w:val="615"/>
        </w:trPr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Bescheid(e) vom:*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t>Geschäftszeichen:*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0B3204" w:rsidRDefault="000B3204" w:rsidP="000B3204">
      <w:pPr>
        <w:rPr>
          <w:rFonts w:cs="Arial"/>
        </w:rPr>
      </w:pPr>
    </w:p>
    <w:p w:rsidR="000B3204" w:rsidRDefault="000B3204" w:rsidP="000B3204">
      <w:pPr>
        <w:rPr>
          <w:rFonts w:cs="Arial"/>
          <w:b/>
          <w:bCs/>
        </w:rPr>
      </w:pPr>
    </w:p>
    <w:p w:rsidR="000B3204" w:rsidRDefault="000B3204" w:rsidP="000B3204">
      <w:pPr>
        <w:rPr>
          <w:rFonts w:cs="Arial"/>
        </w:rPr>
      </w:pPr>
      <w:r>
        <w:rPr>
          <w:rFonts w:cs="Arial"/>
        </w:rPr>
        <w:t>Das Bauvorhaben ist inzwischen*</w:t>
      </w:r>
    </w:p>
    <w:p w:rsidR="000B3204" w:rsidRDefault="000B3204" w:rsidP="000B3204">
      <w:pPr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363"/>
      </w:tblGrid>
      <w:tr w:rsidR="000B3204" w:rsidTr="00BD1D70">
        <w:trPr>
          <w:cantSplit/>
          <w:trHeight w:val="567"/>
        </w:trPr>
        <w:tc>
          <w:tcPr>
            <w:tcW w:w="496" w:type="dxa"/>
            <w:tcBorders>
              <w:top w:val="nil"/>
              <w:left w:val="nil"/>
              <w:bottom w:val="nil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0618F3">
              <w:rPr>
                <w:rFonts w:cs="Arial"/>
              </w:rPr>
            </w:r>
            <w:r w:rsidR="000618F3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363" w:type="dxa"/>
            <w:tcBorders>
              <w:top w:val="nil"/>
              <w:bottom w:val="nil"/>
              <w:right w:val="nil"/>
            </w:tcBorders>
            <w:vAlign w:val="center"/>
          </w:tcPr>
          <w:p w:rsidR="000B3204" w:rsidRDefault="000B3204" w:rsidP="00BD1D70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zur Gänze fertig gestellt.</w:t>
            </w:r>
          </w:p>
        </w:tc>
      </w:tr>
      <w:tr w:rsidR="000B3204" w:rsidTr="00BD1D70">
        <w:trPr>
          <w:cantSplit/>
          <w:trHeight w:val="695"/>
        </w:trPr>
        <w:tc>
          <w:tcPr>
            <w:tcW w:w="496" w:type="dxa"/>
            <w:tcBorders>
              <w:top w:val="nil"/>
              <w:left w:val="nil"/>
            </w:tcBorders>
            <w:vAlign w:val="center"/>
          </w:tcPr>
          <w:p w:rsidR="000B3204" w:rsidRDefault="000B3204" w:rsidP="00BD1D7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0618F3">
              <w:rPr>
                <w:rFonts w:cs="Arial"/>
              </w:rPr>
            </w:r>
            <w:r w:rsidR="000618F3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363" w:type="dxa"/>
            <w:tcBorders>
              <w:top w:val="nil"/>
              <w:right w:val="nil"/>
            </w:tcBorders>
            <w:vAlign w:val="center"/>
          </w:tcPr>
          <w:p w:rsidR="000B3204" w:rsidRDefault="000B3204" w:rsidP="00BD1D70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hinsichtlich folgender selbstständig benützbarer Teile fertig gestellt:</w:t>
            </w:r>
          </w:p>
        </w:tc>
      </w:tr>
      <w:tr w:rsidR="000B3204" w:rsidTr="00BD1D70">
        <w:trPr>
          <w:cantSplit/>
          <w:trHeight w:val="1520"/>
        </w:trPr>
        <w:tc>
          <w:tcPr>
            <w:tcW w:w="496" w:type="dxa"/>
            <w:tcBorders>
              <w:left w:val="nil"/>
              <w:bottom w:val="nil"/>
            </w:tcBorders>
          </w:tcPr>
          <w:p w:rsidR="000B3204" w:rsidRDefault="000B3204" w:rsidP="00BD1D70">
            <w:pPr>
              <w:rPr>
                <w:rFonts w:cs="Arial"/>
              </w:rPr>
            </w:pPr>
          </w:p>
        </w:tc>
        <w:tc>
          <w:tcPr>
            <w:tcW w:w="8363" w:type="dxa"/>
            <w:tcBorders>
              <w:bottom w:val="nil"/>
              <w:right w:val="nil"/>
            </w:tcBorders>
          </w:tcPr>
          <w:p w:rsidR="000B3204" w:rsidRDefault="000B3204" w:rsidP="00BD1D70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</w:tr>
    </w:tbl>
    <w:p w:rsidR="000B3204" w:rsidRDefault="000B3204" w:rsidP="000B3204">
      <w:pPr>
        <w:rPr>
          <w:rFonts w:cs="Arial"/>
        </w:rPr>
      </w:pPr>
      <w:r>
        <w:rPr>
          <w:rFonts w:cs="Arial"/>
          <w:b/>
          <w:bCs/>
          <w:sz w:val="16"/>
        </w:rPr>
        <w:sym w:font="Wingdings" w:char="0078"/>
      </w:r>
      <w:r>
        <w:rPr>
          <w:rFonts w:cs="Arial"/>
          <w:b/>
          <w:bCs/>
          <w:sz w:val="16"/>
        </w:rPr>
        <w:t xml:space="preserve"> Zutreffendes ankreuzen</w:t>
      </w:r>
    </w:p>
    <w:p w:rsidR="000B3204" w:rsidRDefault="000B3204" w:rsidP="000B3204">
      <w:pPr>
        <w:rPr>
          <w:rFonts w:cs="Arial"/>
        </w:rPr>
      </w:pPr>
    </w:p>
    <w:p w:rsidR="000B3204" w:rsidRDefault="000B3204" w:rsidP="000B3204">
      <w:pPr>
        <w:rPr>
          <w:rFonts w:cs="Arial"/>
        </w:rPr>
      </w:pPr>
    </w:p>
    <w:p w:rsidR="000B3204" w:rsidRDefault="000B3204" w:rsidP="000B3204">
      <w:pPr>
        <w:rPr>
          <w:rFonts w:cs="Arial"/>
        </w:rPr>
      </w:pPr>
      <w:r>
        <w:rPr>
          <w:rFonts w:cs="Arial"/>
        </w:rPr>
        <w:t xml:space="preserve">Das Bauvorhaben darf nach Ablauf von </w:t>
      </w:r>
      <w:r>
        <w:rPr>
          <w:rFonts w:cs="Arial"/>
          <w:b/>
        </w:rPr>
        <w:t>8 Wochen</w:t>
      </w:r>
      <w:r>
        <w:rPr>
          <w:rFonts w:cs="Arial"/>
        </w:rPr>
        <w:t xml:space="preserve"> ab Einbringung dieser Anzeige benützt werden, falls die Baubehörde die Benützung der Anlage nicht untersagt.</w:t>
      </w:r>
    </w:p>
    <w:p w:rsidR="000B3204" w:rsidRDefault="000B3204" w:rsidP="000B3204">
      <w:pPr>
        <w:rPr>
          <w:rFonts w:cs="Arial"/>
        </w:rPr>
      </w:pPr>
    </w:p>
    <w:p w:rsidR="000B3204" w:rsidRDefault="000B3204" w:rsidP="000B3204">
      <w:pPr>
        <w:rPr>
          <w:rFonts w:cs="Arial"/>
        </w:rPr>
      </w:pPr>
      <w:r>
        <w:rPr>
          <w:rFonts w:cs="Arial"/>
        </w:rPr>
        <w:t xml:space="preserve">Nach § 42 letzter Satz O.ö. BauO 1994 übernimmt der (die) BauherrIn mit der Baufertigstellungsanzeige die Verantwortung für die bewilligungsgemäße und fachtechnische Ausführung des Bauvorhabens einschließlich der vorgeschriebenen Auflagen und Bedingungen. </w:t>
      </w:r>
    </w:p>
    <w:p w:rsidR="000B3204" w:rsidRDefault="000B3204" w:rsidP="000B3204">
      <w:pPr>
        <w:rPr>
          <w:rFonts w:cs="Arial"/>
        </w:rPr>
      </w:pPr>
    </w:p>
    <w:p w:rsidR="000B3204" w:rsidRDefault="000B3204" w:rsidP="000B3204">
      <w:pPr>
        <w:rPr>
          <w:rFonts w:cs="Arial"/>
        </w:rPr>
      </w:pPr>
    </w:p>
    <w:p w:rsidR="000B3204" w:rsidRDefault="000B3204" w:rsidP="000B3204">
      <w:pPr>
        <w:rPr>
          <w:rFonts w:cs="Arial"/>
        </w:rPr>
      </w:pPr>
    </w:p>
    <w:p w:rsidR="000B3204" w:rsidRDefault="000B3204" w:rsidP="000B3204">
      <w:pPr>
        <w:rPr>
          <w:rFonts w:cs="Arial"/>
        </w:rPr>
      </w:pPr>
      <w:r>
        <w:rPr>
          <w:rFonts w:cs="Arial"/>
        </w:rPr>
        <w:t>_________________________</w:t>
      </w:r>
    </w:p>
    <w:p w:rsidR="000B3204" w:rsidRDefault="000B3204" w:rsidP="000B3204">
      <w:pPr>
        <w:rPr>
          <w:rFonts w:cs="Arial"/>
        </w:rPr>
      </w:pPr>
    </w:p>
    <w:p w:rsidR="000B3204" w:rsidRDefault="000B3204" w:rsidP="000B3204">
      <w:pPr>
        <w:rPr>
          <w:rFonts w:cs="Arial"/>
        </w:rPr>
      </w:pPr>
      <w:r>
        <w:rPr>
          <w:rFonts w:cs="Arial"/>
        </w:rPr>
        <w:t>Datum, Unterschrift BauherrIn</w:t>
      </w:r>
    </w:p>
    <w:p w:rsidR="000B3204" w:rsidRDefault="000B3204" w:rsidP="000B3204">
      <w:pPr>
        <w:rPr>
          <w:rFonts w:cs="Arial"/>
        </w:rPr>
      </w:pPr>
    </w:p>
    <w:p w:rsidR="000B3204" w:rsidRDefault="000B3204" w:rsidP="000B3204">
      <w:pPr>
        <w:rPr>
          <w:rFonts w:cs="Arial"/>
          <w:bCs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</w:rPr>
        <w:t xml:space="preserve"> Hinweis:</w:t>
      </w:r>
    </w:p>
    <w:p w:rsidR="000B3204" w:rsidRDefault="000B3204" w:rsidP="000B3204">
      <w:pPr>
        <w:rPr>
          <w:rFonts w:cs="Arial"/>
          <w:b/>
        </w:rPr>
      </w:pPr>
      <w:r>
        <w:rPr>
          <w:rFonts w:cs="Arial"/>
          <w:b/>
        </w:rPr>
        <w:t>Dieser Anzeige sind die im Baubewilligungsbescheid vorgeschriebenen Atteste bzw. Befunde anzuschließen.</w:t>
      </w:r>
    </w:p>
    <w:p w:rsidR="000B3204" w:rsidRDefault="000B3204" w:rsidP="000B3204">
      <w:pPr>
        <w:rPr>
          <w:rFonts w:cs="Arial"/>
          <w:b/>
        </w:rPr>
      </w:pPr>
    </w:p>
    <w:p w:rsidR="000B3204" w:rsidRDefault="000B3204" w:rsidP="000B3204">
      <w:pPr>
        <w:rPr>
          <w:rFonts w:cs="Arial"/>
          <w:b/>
        </w:rPr>
      </w:pPr>
    </w:p>
    <w:p w:rsidR="000B3204" w:rsidRPr="006A6E5E" w:rsidRDefault="000B3204" w:rsidP="000B3204">
      <w:pPr>
        <w:rPr>
          <w:rFonts w:cs="Arial"/>
          <w:b/>
        </w:rPr>
      </w:pPr>
      <w:r w:rsidRPr="006A6E5E">
        <w:rPr>
          <w:rFonts w:cs="Arial"/>
          <w:b/>
        </w:rPr>
        <w:lastRenderedPageBreak/>
        <w:t>Informationen zum Datenschutz:</w:t>
      </w:r>
    </w:p>
    <w:p w:rsidR="000B3204" w:rsidRPr="006A6E5E" w:rsidRDefault="000B3204" w:rsidP="000B3204">
      <w:pPr>
        <w:rPr>
          <w:rFonts w:cs="Arial"/>
        </w:rPr>
      </w:pPr>
    </w:p>
    <w:p w:rsidR="000B3204" w:rsidRPr="006A6E5E" w:rsidRDefault="000B3204" w:rsidP="000B3204">
      <w:pPr>
        <w:rPr>
          <w:rFonts w:cs="Arial"/>
        </w:rPr>
      </w:pPr>
      <w:r w:rsidRPr="006A6E5E">
        <w:rPr>
          <w:rFonts w:cs="Arial"/>
        </w:rPr>
        <w:t>Die von Ihnen bekanntgegebenen Daten werden</w:t>
      </w:r>
    </w:p>
    <w:p w:rsidR="000B3204" w:rsidRPr="006A6E5E" w:rsidRDefault="000B3204" w:rsidP="000B3204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6A6E5E">
        <w:rPr>
          <w:rFonts w:cs="Arial"/>
        </w:rPr>
        <w:t>im Rahmen des konkreten Verfahrens und der gesetzlichen Zulässigkeit an sonstige Verfahrensbeteiligte weitergegeben.</w:t>
      </w:r>
    </w:p>
    <w:p w:rsidR="000B3204" w:rsidRPr="006A6E5E" w:rsidRDefault="000B3204" w:rsidP="000B3204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6A6E5E">
        <w:rPr>
          <w:rFonts w:cs="Arial"/>
        </w:rPr>
        <w:t>im Magistrat Linz über einen Zeitraum von 10 Jahren nach Abschluss des Verfahrens ge</w:t>
      </w:r>
      <w:r>
        <w:rPr>
          <w:rFonts w:cs="Arial"/>
        </w:rPr>
        <w:t>-</w:t>
      </w:r>
      <w:r>
        <w:rPr>
          <w:rFonts w:cs="Arial"/>
        </w:rPr>
        <w:br/>
      </w:r>
      <w:r w:rsidRPr="006A6E5E">
        <w:rPr>
          <w:rFonts w:cs="Arial"/>
        </w:rPr>
        <w:t>speichert.</w:t>
      </w:r>
    </w:p>
    <w:p w:rsidR="000B3204" w:rsidRPr="006A6E5E" w:rsidRDefault="000B3204" w:rsidP="000B3204">
      <w:pPr>
        <w:rPr>
          <w:rFonts w:cs="Arial"/>
        </w:rPr>
      </w:pPr>
      <w:r w:rsidRPr="006A6E5E"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0B3204" w:rsidRPr="006A6E5E" w:rsidRDefault="000B3204" w:rsidP="000B3204">
      <w:pPr>
        <w:rPr>
          <w:rFonts w:cs="Arial"/>
        </w:rPr>
      </w:pPr>
    </w:p>
    <w:p w:rsidR="000B3204" w:rsidRPr="006A6E5E" w:rsidRDefault="000B3204" w:rsidP="000B3204">
      <w:pPr>
        <w:rPr>
          <w:rFonts w:cs="Arial"/>
        </w:rPr>
      </w:pPr>
      <w:r w:rsidRPr="006A6E5E">
        <w:rPr>
          <w:rFonts w:cs="Arial"/>
        </w:rPr>
        <w:t>Kontaktdaten des Datenschutzbeauftragten:</w:t>
      </w:r>
    </w:p>
    <w:p w:rsidR="000B3204" w:rsidRPr="006A6E5E" w:rsidRDefault="000B3204" w:rsidP="000B3204">
      <w:pPr>
        <w:rPr>
          <w:rFonts w:cs="Arial"/>
        </w:rPr>
      </w:pPr>
      <w:r w:rsidRPr="006A6E5E">
        <w:rPr>
          <w:rFonts w:cs="Arial"/>
        </w:rPr>
        <w:t>Tel.: 0732 7070, E-Mail: datenschutz@mag.linz.at</w:t>
      </w:r>
    </w:p>
    <w:p w:rsidR="000B3204" w:rsidRDefault="000B3204" w:rsidP="000B3204">
      <w:pPr>
        <w:rPr>
          <w:rFonts w:cs="Arial"/>
        </w:rPr>
      </w:pPr>
    </w:p>
    <w:sectPr w:rsidR="000B3204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E3" w:rsidRDefault="00CB0BE3">
      <w:r>
        <w:separator/>
      </w:r>
    </w:p>
  </w:endnote>
  <w:endnote w:type="continuationSeparator" w:id="0">
    <w:p w:rsidR="00CB0BE3" w:rsidRDefault="00CB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0618F3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E3" w:rsidRDefault="00CB0BE3">
      <w:r>
        <w:separator/>
      </w:r>
    </w:p>
  </w:footnote>
  <w:footnote w:type="continuationSeparator" w:id="0">
    <w:p w:rsidR="00CB0BE3" w:rsidRDefault="00CB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U2Z0mF4vbWS+NKGwgwYyuTqK832jRvTQjDJn+PIIWpPtXxX4qYv3wG/AsQH1vFpALOQrGKS90c0hCTm6HnQFw==" w:salt="j9L7nHT0zm8vR3u9ugIJAA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618F3"/>
    <w:rsid w:val="000B3204"/>
    <w:rsid w:val="000D0DA0"/>
    <w:rsid w:val="00225BEC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A870BA"/>
    <w:rsid w:val="00A96F4F"/>
    <w:rsid w:val="00AA4E76"/>
    <w:rsid w:val="00AF10B3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3</Pages>
  <Words>343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2022-02-01T06:41:00Z</dcterms:created>
  <dc:creator>www.linz.at / Service A-Z</dc:creator>
  <cp:lastModifiedBy>Magistrat Linz</cp:lastModifiedBy>
  <cp:lastPrinted>2000-05-04T19:12:00Z</cp:lastPrinted>
  <dcterms:modified xsi:type="dcterms:W3CDTF">2022-06-08T10:17:02Z</dcterms:modified>
  <cp:revision>3</cp:revision>
  <dc:title>Baufertigstellungsanzeige Kleinhausbauten und Nebengebäude</dc:title>
</cp:coreProperties>
</file>